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688893" w14:textId="77777777" w:rsidR="00903F25" w:rsidRPr="00010917" w:rsidRDefault="00903F25" w:rsidP="00903F25">
      <w:pPr>
        <w:jc w:val="center"/>
        <w:rPr>
          <w:b/>
          <w:sz w:val="40"/>
          <w:szCs w:val="40"/>
        </w:rPr>
      </w:pPr>
      <w:r w:rsidRPr="00010917">
        <w:rPr>
          <w:b/>
          <w:sz w:val="40"/>
          <w:szCs w:val="40"/>
        </w:rPr>
        <w:t>THE POINTER CLUB</w:t>
      </w:r>
    </w:p>
    <w:p w14:paraId="674C2CC4" w14:textId="77777777" w:rsidR="00903F25" w:rsidRPr="00010917" w:rsidRDefault="00903F25" w:rsidP="00903F25">
      <w:pPr>
        <w:rPr>
          <w:b/>
          <w:sz w:val="40"/>
          <w:szCs w:val="40"/>
        </w:rPr>
      </w:pPr>
    </w:p>
    <w:p w14:paraId="705E5256" w14:textId="77777777" w:rsidR="00903F25" w:rsidRPr="00010917" w:rsidRDefault="00903F25" w:rsidP="00903F25">
      <w:pPr>
        <w:jc w:val="center"/>
        <w:rPr>
          <w:sz w:val="40"/>
          <w:szCs w:val="40"/>
        </w:rPr>
      </w:pPr>
      <w:r w:rsidRPr="00010917">
        <w:rPr>
          <w:noProof/>
          <w:sz w:val="40"/>
          <w:szCs w:val="40"/>
        </w:rPr>
        <w:drawing>
          <wp:inline distT="0" distB="0" distL="0" distR="0" wp14:anchorId="578559EE" wp14:editId="1F38877B">
            <wp:extent cx="1476923" cy="10800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6923" cy="1080000"/>
                    </a:xfrm>
                    <a:prstGeom prst="rect">
                      <a:avLst/>
                    </a:prstGeom>
                    <a:noFill/>
                    <a:ln>
                      <a:noFill/>
                    </a:ln>
                  </pic:spPr>
                </pic:pic>
              </a:graphicData>
            </a:graphic>
          </wp:inline>
        </w:drawing>
      </w:r>
    </w:p>
    <w:p w14:paraId="6D89A619" w14:textId="77777777" w:rsidR="00903F25" w:rsidRPr="00010917" w:rsidRDefault="00903F25" w:rsidP="00903F25">
      <w:pPr>
        <w:rPr>
          <w:sz w:val="40"/>
          <w:szCs w:val="40"/>
        </w:rPr>
      </w:pPr>
    </w:p>
    <w:p w14:paraId="54B60CD5" w14:textId="77777777" w:rsidR="00903F25" w:rsidRPr="00010917" w:rsidRDefault="00903F25" w:rsidP="00903F25">
      <w:pPr>
        <w:jc w:val="center"/>
        <w:rPr>
          <w:b/>
          <w:sz w:val="40"/>
          <w:szCs w:val="40"/>
        </w:rPr>
      </w:pPr>
      <w:r w:rsidRPr="00010917">
        <w:rPr>
          <w:b/>
          <w:sz w:val="40"/>
          <w:szCs w:val="40"/>
        </w:rPr>
        <w:t>Report from The Breed Health Survey 2012</w:t>
      </w:r>
    </w:p>
    <w:p w14:paraId="67173C0A" w14:textId="77777777" w:rsidR="00903F25" w:rsidRPr="00010917" w:rsidRDefault="00903F25" w:rsidP="00903F25">
      <w:pPr>
        <w:jc w:val="center"/>
        <w:rPr>
          <w:sz w:val="40"/>
          <w:szCs w:val="40"/>
        </w:rPr>
      </w:pPr>
      <w:r w:rsidRPr="00010917">
        <w:rPr>
          <w:sz w:val="40"/>
          <w:szCs w:val="40"/>
        </w:rPr>
        <w:t>In collaboration with</w:t>
      </w:r>
    </w:p>
    <w:p w14:paraId="016744B9" w14:textId="77777777" w:rsidR="00903F25" w:rsidRPr="00010917" w:rsidRDefault="00903F25" w:rsidP="00903F25">
      <w:pPr>
        <w:jc w:val="center"/>
        <w:rPr>
          <w:b/>
          <w:sz w:val="40"/>
          <w:szCs w:val="40"/>
        </w:rPr>
      </w:pPr>
      <w:r w:rsidRPr="00010917">
        <w:rPr>
          <w:b/>
          <w:sz w:val="40"/>
          <w:szCs w:val="40"/>
        </w:rPr>
        <w:t xml:space="preserve"> The Pointer Club of Scotland </w:t>
      </w:r>
    </w:p>
    <w:p w14:paraId="71C40EB3" w14:textId="77777777" w:rsidR="009B4687" w:rsidRPr="00010917" w:rsidRDefault="009B4687" w:rsidP="009B4687">
      <w:pPr>
        <w:jc w:val="center"/>
        <w:rPr>
          <w:b/>
          <w:sz w:val="40"/>
          <w:szCs w:val="40"/>
        </w:rPr>
      </w:pPr>
      <w:r w:rsidRPr="00010917">
        <w:rPr>
          <w:noProof/>
          <w:sz w:val="40"/>
          <w:szCs w:val="40"/>
        </w:rPr>
        <w:drawing>
          <wp:inline distT="0" distB="0" distL="0" distR="0" wp14:anchorId="431C7519" wp14:editId="1BCD50FE">
            <wp:extent cx="1187424" cy="1116000"/>
            <wp:effectExtent l="0" t="0" r="0" b="8255"/>
            <wp:docPr id="15" name="Picture 15" descr="PCof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CofS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7424" cy="1116000"/>
                    </a:xfrm>
                    <a:prstGeom prst="rect">
                      <a:avLst/>
                    </a:prstGeom>
                    <a:noFill/>
                    <a:ln>
                      <a:noFill/>
                    </a:ln>
                  </pic:spPr>
                </pic:pic>
              </a:graphicData>
            </a:graphic>
          </wp:inline>
        </w:drawing>
      </w:r>
    </w:p>
    <w:p w14:paraId="0974CA4A" w14:textId="77777777" w:rsidR="00903F25" w:rsidRPr="00010917" w:rsidRDefault="003709A2" w:rsidP="009B4687">
      <w:pPr>
        <w:jc w:val="center"/>
        <w:rPr>
          <w:b/>
          <w:sz w:val="28"/>
          <w:szCs w:val="28"/>
        </w:rPr>
      </w:pPr>
      <w:r w:rsidRPr="00010917">
        <w:rPr>
          <w:b/>
          <w:sz w:val="40"/>
          <w:szCs w:val="40"/>
        </w:rPr>
        <w:t>&amp;</w:t>
      </w:r>
      <w:r w:rsidR="009B4687" w:rsidRPr="00010917">
        <w:rPr>
          <w:b/>
          <w:sz w:val="40"/>
          <w:szCs w:val="40"/>
        </w:rPr>
        <w:t xml:space="preserve"> The North</w:t>
      </w:r>
      <w:r w:rsidR="00903F25" w:rsidRPr="00010917">
        <w:rPr>
          <w:b/>
          <w:sz w:val="40"/>
          <w:szCs w:val="40"/>
        </w:rPr>
        <w:t>ern Ireland</w:t>
      </w:r>
      <w:r w:rsidR="00D93669" w:rsidRPr="00010917">
        <w:rPr>
          <w:b/>
          <w:sz w:val="40"/>
          <w:szCs w:val="40"/>
        </w:rPr>
        <w:t xml:space="preserve"> Pointer Club</w:t>
      </w:r>
    </w:p>
    <w:p w14:paraId="60812F0E" w14:textId="77777777" w:rsidR="00903F25" w:rsidRPr="00010917" w:rsidRDefault="00903F25" w:rsidP="00903F25">
      <w:pPr>
        <w:jc w:val="center"/>
        <w:rPr>
          <w:sz w:val="28"/>
          <w:szCs w:val="28"/>
        </w:rPr>
      </w:pPr>
    </w:p>
    <w:p w14:paraId="56F71270" w14:textId="0DE8ACDA" w:rsidR="00903F25" w:rsidRPr="00010917" w:rsidRDefault="00903F25" w:rsidP="00903F25">
      <w:pPr>
        <w:jc w:val="center"/>
        <w:rPr>
          <w:sz w:val="28"/>
          <w:szCs w:val="28"/>
        </w:rPr>
      </w:pPr>
      <w:r w:rsidRPr="00010917">
        <w:rPr>
          <w:sz w:val="28"/>
          <w:szCs w:val="28"/>
        </w:rPr>
        <w:t xml:space="preserve">By: Jennifer Owen </w:t>
      </w:r>
      <w:proofErr w:type="spellStart"/>
      <w:proofErr w:type="gramStart"/>
      <w:r w:rsidRPr="00010917">
        <w:rPr>
          <w:sz w:val="28"/>
          <w:szCs w:val="28"/>
        </w:rPr>
        <w:t>B</w:t>
      </w:r>
      <w:r w:rsidR="00BD1759">
        <w:rPr>
          <w:sz w:val="28"/>
          <w:szCs w:val="28"/>
        </w:rPr>
        <w:t>.</w:t>
      </w:r>
      <w:r w:rsidRPr="00010917">
        <w:rPr>
          <w:sz w:val="28"/>
          <w:szCs w:val="28"/>
        </w:rPr>
        <w:t>Vet</w:t>
      </w:r>
      <w:proofErr w:type="spellEnd"/>
      <w:proofErr w:type="gramEnd"/>
      <w:r w:rsidRPr="00010917">
        <w:rPr>
          <w:sz w:val="28"/>
          <w:szCs w:val="28"/>
        </w:rPr>
        <w:t>.</w:t>
      </w:r>
      <w:r w:rsidR="00D93669" w:rsidRPr="00010917">
        <w:rPr>
          <w:sz w:val="28"/>
          <w:szCs w:val="28"/>
        </w:rPr>
        <w:t xml:space="preserve"> </w:t>
      </w:r>
      <w:r w:rsidRPr="00010917">
        <w:rPr>
          <w:sz w:val="28"/>
          <w:szCs w:val="28"/>
        </w:rPr>
        <w:t>Med. MRCVS                           Published February 2013</w:t>
      </w:r>
    </w:p>
    <w:p w14:paraId="5F8B312C" w14:textId="77777777" w:rsidR="00903F25" w:rsidRPr="00010917" w:rsidRDefault="00903F25" w:rsidP="00903F25">
      <w:pPr>
        <w:jc w:val="center"/>
        <w:rPr>
          <w:sz w:val="28"/>
          <w:szCs w:val="28"/>
        </w:rPr>
      </w:pPr>
    </w:p>
    <w:p w14:paraId="79EA40B2" w14:textId="77777777" w:rsidR="00903F25" w:rsidRPr="00010917" w:rsidRDefault="00903F25" w:rsidP="00903F25">
      <w:pPr>
        <w:jc w:val="center"/>
        <w:rPr>
          <w:sz w:val="28"/>
          <w:szCs w:val="28"/>
        </w:rPr>
      </w:pPr>
      <w:r w:rsidRPr="00010917">
        <w:rPr>
          <w:noProof/>
          <w:sz w:val="28"/>
          <w:szCs w:val="28"/>
        </w:rPr>
        <w:drawing>
          <wp:inline distT="0" distB="0" distL="0" distR="0" wp14:anchorId="661E5D4B" wp14:editId="35EDE328">
            <wp:extent cx="4533900" cy="30194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33900" cy="3019425"/>
                    </a:xfrm>
                    <a:prstGeom prst="rect">
                      <a:avLst/>
                    </a:prstGeom>
                    <a:noFill/>
                    <a:ln>
                      <a:noFill/>
                    </a:ln>
                  </pic:spPr>
                </pic:pic>
              </a:graphicData>
            </a:graphic>
          </wp:inline>
        </w:drawing>
      </w:r>
    </w:p>
    <w:p w14:paraId="2AC0D318" w14:textId="77777777" w:rsidR="00903F25" w:rsidRPr="00010917" w:rsidRDefault="00903F25" w:rsidP="00903F25">
      <w:pPr>
        <w:jc w:val="center"/>
        <w:rPr>
          <w:sz w:val="28"/>
          <w:szCs w:val="28"/>
        </w:rPr>
      </w:pPr>
    </w:p>
    <w:p w14:paraId="426EFEE2" w14:textId="77777777" w:rsidR="00903F25" w:rsidRPr="00010917" w:rsidRDefault="00903F25" w:rsidP="00903F25">
      <w:pPr>
        <w:jc w:val="center"/>
        <w:rPr>
          <w:sz w:val="28"/>
          <w:szCs w:val="28"/>
        </w:rPr>
      </w:pPr>
      <w:r w:rsidRPr="00010917">
        <w:rPr>
          <w:sz w:val="28"/>
          <w:szCs w:val="28"/>
        </w:rPr>
        <w:t xml:space="preserve">Hon Sec: Mrs </w:t>
      </w:r>
      <w:proofErr w:type="spellStart"/>
      <w:r w:rsidRPr="00010917">
        <w:rPr>
          <w:sz w:val="28"/>
          <w:szCs w:val="28"/>
        </w:rPr>
        <w:t>Aidine</w:t>
      </w:r>
      <w:proofErr w:type="spellEnd"/>
      <w:r w:rsidRPr="00010917">
        <w:rPr>
          <w:sz w:val="28"/>
          <w:szCs w:val="28"/>
        </w:rPr>
        <w:t xml:space="preserve"> Howes </w:t>
      </w:r>
    </w:p>
    <w:p w14:paraId="373502A9" w14:textId="77777777" w:rsidR="00903F25" w:rsidRPr="00010917" w:rsidRDefault="00903F25" w:rsidP="00903F25">
      <w:pPr>
        <w:jc w:val="center"/>
        <w:rPr>
          <w:sz w:val="28"/>
          <w:szCs w:val="28"/>
        </w:rPr>
      </w:pPr>
      <w:r w:rsidRPr="00010917">
        <w:rPr>
          <w:sz w:val="28"/>
          <w:szCs w:val="28"/>
        </w:rPr>
        <w:t xml:space="preserve">Mandarin, Henley Road, </w:t>
      </w:r>
      <w:proofErr w:type="spellStart"/>
      <w:r w:rsidRPr="00010917">
        <w:rPr>
          <w:sz w:val="28"/>
          <w:szCs w:val="28"/>
        </w:rPr>
        <w:t>Nuneham</w:t>
      </w:r>
      <w:proofErr w:type="spellEnd"/>
      <w:r w:rsidRPr="00010917">
        <w:rPr>
          <w:sz w:val="28"/>
          <w:szCs w:val="28"/>
        </w:rPr>
        <w:t xml:space="preserve"> Courtenay, Oxfordshire, OX44 9PR</w:t>
      </w:r>
    </w:p>
    <w:p w14:paraId="076FE205" w14:textId="446A725C" w:rsidR="009D068C" w:rsidRPr="007167B8" w:rsidRDefault="00903F25" w:rsidP="00BD1759">
      <w:pPr>
        <w:jc w:val="center"/>
        <w:rPr>
          <w:color w:val="auto"/>
          <w:sz w:val="28"/>
          <w:szCs w:val="28"/>
        </w:rPr>
      </w:pPr>
      <w:r w:rsidRPr="00010917">
        <w:rPr>
          <w:color w:val="auto"/>
          <w:sz w:val="28"/>
          <w:szCs w:val="28"/>
        </w:rPr>
        <w:t xml:space="preserve">E Mail: </w:t>
      </w:r>
      <w:hyperlink r:id="rId9" w:history="1">
        <w:r w:rsidRPr="00010917">
          <w:rPr>
            <w:rStyle w:val="Hyperlink"/>
            <w:color w:val="auto"/>
            <w:sz w:val="28"/>
            <w:szCs w:val="28"/>
          </w:rPr>
          <w:t>jointhealth@thepointerclub.co.uk</w:t>
        </w:r>
      </w:hyperlink>
      <w:r w:rsidRPr="00010917">
        <w:rPr>
          <w:color w:val="auto"/>
          <w:sz w:val="28"/>
          <w:szCs w:val="28"/>
        </w:rPr>
        <w:t xml:space="preserve">         Tel: 01865 343435</w:t>
      </w:r>
    </w:p>
    <w:p w14:paraId="74F897B2" w14:textId="77777777" w:rsidR="00903F25" w:rsidRDefault="00903F25" w:rsidP="00903F25">
      <w:pPr>
        <w:jc w:val="center"/>
        <w:rPr>
          <w:sz w:val="52"/>
          <w:szCs w:val="52"/>
        </w:rPr>
      </w:pPr>
      <w:r>
        <w:rPr>
          <w:noProof/>
        </w:rPr>
        <w:lastRenderedPageBreak/>
        <w:drawing>
          <wp:inline distT="0" distB="0" distL="0" distR="0" wp14:anchorId="0230585E" wp14:editId="6E8D2E00">
            <wp:extent cx="978115" cy="720000"/>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8115" cy="720000"/>
                    </a:xfrm>
                    <a:prstGeom prst="rect">
                      <a:avLst/>
                    </a:prstGeom>
                    <a:noFill/>
                    <a:ln>
                      <a:noFill/>
                    </a:ln>
                  </pic:spPr>
                </pic:pic>
              </a:graphicData>
            </a:graphic>
          </wp:inline>
        </w:drawing>
      </w:r>
      <w:r>
        <w:t xml:space="preserve">     </w:t>
      </w:r>
      <w:r w:rsidRPr="00BD1759">
        <w:rPr>
          <w:b/>
          <w:bCs/>
          <w:sz w:val="40"/>
          <w:szCs w:val="40"/>
        </w:rPr>
        <w:t>Summary Results</w:t>
      </w:r>
      <w:r>
        <w:rPr>
          <w:sz w:val="52"/>
          <w:szCs w:val="52"/>
        </w:rPr>
        <w:t xml:space="preserve">   </w:t>
      </w:r>
      <w:r w:rsidR="009B4687">
        <w:rPr>
          <w:noProof/>
        </w:rPr>
        <w:drawing>
          <wp:inline distT="0" distB="0" distL="0" distR="0" wp14:anchorId="7C3EA458" wp14:editId="47B7611D">
            <wp:extent cx="766080" cy="720000"/>
            <wp:effectExtent l="0" t="0" r="0" b="4445"/>
            <wp:docPr id="14" name="Picture 14" descr="PCof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CofS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6080" cy="720000"/>
                    </a:xfrm>
                    <a:prstGeom prst="rect">
                      <a:avLst/>
                    </a:prstGeom>
                    <a:noFill/>
                    <a:ln>
                      <a:noFill/>
                    </a:ln>
                  </pic:spPr>
                </pic:pic>
              </a:graphicData>
            </a:graphic>
          </wp:inline>
        </w:drawing>
      </w:r>
    </w:p>
    <w:p w14:paraId="7FE08038" w14:textId="77777777" w:rsidR="00903F25" w:rsidRDefault="00903F25" w:rsidP="00903F25"/>
    <w:p w14:paraId="62A3EE96" w14:textId="77777777" w:rsidR="00903F25" w:rsidRDefault="00903F25" w:rsidP="00903F25">
      <w:pPr>
        <w:jc w:val="both"/>
        <w:rPr>
          <w:sz w:val="28"/>
          <w:szCs w:val="28"/>
        </w:rPr>
      </w:pPr>
      <w:r>
        <w:rPr>
          <w:sz w:val="28"/>
          <w:szCs w:val="28"/>
        </w:rPr>
        <w:t xml:space="preserve">Health survey forms were sent to Club members and other Pointer owners, these were also handed out at Crufts and Club shows. A total of 2,098 forms were distributed by the Joint Clubs, owners were also able to download further forms from the Pointer Club website.  </w:t>
      </w:r>
    </w:p>
    <w:p w14:paraId="4604CF47" w14:textId="77777777" w:rsidR="00903F25" w:rsidRDefault="00903F25" w:rsidP="00903F25">
      <w:pPr>
        <w:jc w:val="both"/>
        <w:rPr>
          <w:sz w:val="28"/>
          <w:szCs w:val="28"/>
        </w:rPr>
      </w:pPr>
      <w:r w:rsidRPr="009B4687">
        <w:rPr>
          <w:sz w:val="28"/>
          <w:szCs w:val="28"/>
        </w:rPr>
        <w:t>99 of the survey forms returned were printed from the website and a further 34 were photocopied</w:t>
      </w:r>
      <w:r>
        <w:rPr>
          <w:sz w:val="28"/>
          <w:szCs w:val="28"/>
        </w:rPr>
        <w:t xml:space="preserve"> by owners.</w:t>
      </w:r>
    </w:p>
    <w:p w14:paraId="4190A804" w14:textId="77777777" w:rsidR="00903F25" w:rsidRDefault="00903F25" w:rsidP="00903F25">
      <w:pPr>
        <w:jc w:val="both"/>
        <w:rPr>
          <w:sz w:val="28"/>
          <w:szCs w:val="28"/>
        </w:rPr>
      </w:pPr>
      <w:r>
        <w:rPr>
          <w:sz w:val="28"/>
          <w:szCs w:val="28"/>
        </w:rPr>
        <w:t xml:space="preserve">A total of six hundred and forty survey forms were returned, representing 640 Pointers in the UK.  </w:t>
      </w:r>
      <w:r>
        <w:rPr>
          <w:b/>
          <w:sz w:val="28"/>
          <w:szCs w:val="28"/>
        </w:rPr>
        <w:t xml:space="preserve">Giving a total response rate of 31%. </w:t>
      </w:r>
    </w:p>
    <w:p w14:paraId="658A7765" w14:textId="77777777" w:rsidR="00903F25" w:rsidRDefault="00903F25" w:rsidP="00903F25">
      <w:pPr>
        <w:rPr>
          <w:b/>
          <w:bCs/>
          <w:sz w:val="24"/>
          <w:szCs w:val="24"/>
        </w:rPr>
      </w:pPr>
    </w:p>
    <w:p w14:paraId="0C1344A5" w14:textId="77777777" w:rsidR="00903F25" w:rsidRDefault="00903F25" w:rsidP="00903F25">
      <w:pPr>
        <w:rPr>
          <w:b/>
          <w:bCs/>
          <w:sz w:val="28"/>
          <w:szCs w:val="28"/>
        </w:rPr>
      </w:pPr>
      <w:r>
        <w:rPr>
          <w:b/>
          <w:bCs/>
          <w:sz w:val="28"/>
          <w:szCs w:val="28"/>
        </w:rPr>
        <w:t>Mortality data</w:t>
      </w:r>
    </w:p>
    <w:p w14:paraId="5A3D3772" w14:textId="77777777" w:rsidR="00903F25" w:rsidRDefault="00903F25" w:rsidP="00903F25"/>
    <w:p w14:paraId="7984F185" w14:textId="77777777" w:rsidR="00903F25" w:rsidRDefault="00903F25" w:rsidP="00903F25">
      <w:pPr>
        <w:rPr>
          <w:sz w:val="28"/>
          <w:szCs w:val="28"/>
        </w:rPr>
      </w:pPr>
      <w:r>
        <w:rPr>
          <w:sz w:val="28"/>
          <w:szCs w:val="28"/>
        </w:rPr>
        <w:t>A total of 182 deaths were reported. The mean age of death reported for Pointers was 10 years and 3 months (min 2 months, max 16 years). The table below shows the causes of death.</w:t>
      </w:r>
    </w:p>
    <w:p w14:paraId="7C3264BD" w14:textId="77777777" w:rsidR="00903F25" w:rsidRDefault="00903F25" w:rsidP="00903F25">
      <w:pPr>
        <w:rPr>
          <w:sz w:val="28"/>
          <w:szCs w:val="28"/>
        </w:rPr>
      </w:pPr>
    </w:p>
    <w:p w14:paraId="344F9661" w14:textId="77777777" w:rsidR="00903F25" w:rsidRDefault="00903F25" w:rsidP="00903F25">
      <w:pPr>
        <w:rPr>
          <w:sz w:val="28"/>
          <w:szCs w:val="28"/>
        </w:rPr>
      </w:pPr>
      <w:r>
        <w:rPr>
          <w:sz w:val="28"/>
          <w:szCs w:val="28"/>
        </w:rPr>
        <w:t>Cause of death</w:t>
      </w:r>
      <w:r>
        <w:rPr>
          <w:sz w:val="28"/>
          <w:szCs w:val="28"/>
        </w:rPr>
        <w:tab/>
      </w:r>
      <w:r>
        <w:rPr>
          <w:sz w:val="28"/>
          <w:szCs w:val="28"/>
        </w:rPr>
        <w:tab/>
        <w:t>No.</w:t>
      </w:r>
      <w:r>
        <w:rPr>
          <w:sz w:val="28"/>
          <w:szCs w:val="28"/>
        </w:rPr>
        <w:tab/>
        <w:t>%</w:t>
      </w:r>
      <w:r>
        <w:rPr>
          <w:sz w:val="28"/>
          <w:szCs w:val="28"/>
        </w:rPr>
        <w:tab/>
      </w:r>
      <w:r>
        <w:rPr>
          <w:sz w:val="28"/>
          <w:szCs w:val="28"/>
        </w:rPr>
        <w:tab/>
        <w:t xml:space="preserve">Most common specific </w:t>
      </w:r>
      <w:proofErr w:type="gramStart"/>
      <w:r>
        <w:rPr>
          <w:sz w:val="28"/>
          <w:szCs w:val="28"/>
        </w:rPr>
        <w:t xml:space="preserve">causes  </w:t>
      </w:r>
      <w:r>
        <w:rPr>
          <w:sz w:val="28"/>
          <w:szCs w:val="28"/>
        </w:rPr>
        <w:tab/>
      </w:r>
      <w:proofErr w:type="gramEnd"/>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in descending  order</w:t>
      </w:r>
    </w:p>
    <w:p w14:paraId="6C48DA7B" w14:textId="77777777" w:rsidR="00903F25" w:rsidRDefault="00903F25" w:rsidP="00903F25">
      <w:pPr>
        <w:rPr>
          <w:sz w:val="28"/>
          <w:szCs w:val="28"/>
        </w:rPr>
      </w:pPr>
      <w:r>
        <w:rPr>
          <w:sz w:val="28"/>
          <w:szCs w:val="28"/>
        </w:rPr>
        <w:t>1</w:t>
      </w:r>
      <w:r>
        <w:rPr>
          <w:sz w:val="28"/>
          <w:szCs w:val="28"/>
        </w:rPr>
        <w:tab/>
        <w:t xml:space="preserve">Old Age </w:t>
      </w:r>
      <w:r>
        <w:rPr>
          <w:sz w:val="28"/>
          <w:szCs w:val="28"/>
        </w:rPr>
        <w:tab/>
      </w:r>
      <w:r>
        <w:rPr>
          <w:sz w:val="28"/>
          <w:szCs w:val="28"/>
        </w:rPr>
        <w:tab/>
        <w:t>43</w:t>
      </w:r>
      <w:r>
        <w:rPr>
          <w:sz w:val="28"/>
          <w:szCs w:val="28"/>
        </w:rPr>
        <w:tab/>
        <w:t>23.6%</w:t>
      </w:r>
      <w:r>
        <w:rPr>
          <w:sz w:val="28"/>
          <w:szCs w:val="28"/>
        </w:rPr>
        <w:tab/>
      </w:r>
    </w:p>
    <w:p w14:paraId="41F29952" w14:textId="77777777" w:rsidR="00903F25" w:rsidRDefault="00903F25" w:rsidP="00903F25">
      <w:pPr>
        <w:rPr>
          <w:sz w:val="28"/>
          <w:szCs w:val="28"/>
        </w:rPr>
      </w:pPr>
      <w:r>
        <w:rPr>
          <w:sz w:val="28"/>
          <w:szCs w:val="28"/>
        </w:rPr>
        <w:t>2</w:t>
      </w:r>
      <w:r>
        <w:rPr>
          <w:sz w:val="28"/>
          <w:szCs w:val="28"/>
        </w:rPr>
        <w:tab/>
        <w:t>Cancer</w:t>
      </w:r>
      <w:r>
        <w:rPr>
          <w:sz w:val="28"/>
          <w:szCs w:val="28"/>
        </w:rPr>
        <w:tab/>
      </w:r>
      <w:r>
        <w:rPr>
          <w:sz w:val="28"/>
          <w:szCs w:val="28"/>
        </w:rPr>
        <w:tab/>
        <w:t>41</w:t>
      </w:r>
      <w:r>
        <w:rPr>
          <w:sz w:val="28"/>
          <w:szCs w:val="28"/>
        </w:rPr>
        <w:tab/>
        <w:t>22.0%</w:t>
      </w:r>
      <w:r>
        <w:rPr>
          <w:sz w:val="28"/>
          <w:szCs w:val="28"/>
        </w:rPr>
        <w:tab/>
        <w:t>Type unspecified</w:t>
      </w:r>
    </w:p>
    <w:p w14:paraId="12F0A35A" w14:textId="77777777" w:rsidR="00903F25" w:rsidRDefault="00903F25" w:rsidP="00903F25">
      <w:pPr>
        <w:rPr>
          <w:sz w:val="28"/>
          <w:szCs w:val="28"/>
        </w:rPr>
      </w:pPr>
      <w:r>
        <w:rPr>
          <w:sz w:val="28"/>
          <w:szCs w:val="28"/>
        </w:rPr>
        <w:t>3</w:t>
      </w:r>
      <w:r>
        <w:rPr>
          <w:sz w:val="28"/>
          <w:szCs w:val="28"/>
        </w:rPr>
        <w:tab/>
        <w:t>Musculoskeletal</w:t>
      </w:r>
      <w:r>
        <w:rPr>
          <w:sz w:val="28"/>
          <w:szCs w:val="28"/>
        </w:rPr>
        <w:tab/>
        <w:t>17</w:t>
      </w:r>
      <w:r>
        <w:rPr>
          <w:sz w:val="28"/>
          <w:szCs w:val="28"/>
        </w:rPr>
        <w:tab/>
        <w:t>9.3%</w:t>
      </w:r>
      <w:r>
        <w:rPr>
          <w:sz w:val="28"/>
          <w:szCs w:val="28"/>
        </w:rPr>
        <w:tab/>
      </w:r>
      <w:r>
        <w:rPr>
          <w:sz w:val="28"/>
          <w:szCs w:val="28"/>
        </w:rPr>
        <w:tab/>
        <w:t>Arthritis</w:t>
      </w:r>
    </w:p>
    <w:p w14:paraId="34B76EE4" w14:textId="77777777" w:rsidR="00903F25" w:rsidRDefault="00903F25" w:rsidP="00903F25">
      <w:pPr>
        <w:rPr>
          <w:sz w:val="28"/>
          <w:szCs w:val="28"/>
        </w:rPr>
      </w:pPr>
      <w:r>
        <w:rPr>
          <w:sz w:val="28"/>
          <w:szCs w:val="28"/>
        </w:rPr>
        <w:t>4</w:t>
      </w:r>
      <w:r>
        <w:rPr>
          <w:sz w:val="28"/>
          <w:szCs w:val="28"/>
        </w:rPr>
        <w:tab/>
        <w:t>Neurological</w:t>
      </w:r>
      <w:r>
        <w:rPr>
          <w:sz w:val="28"/>
          <w:szCs w:val="28"/>
        </w:rPr>
        <w:tab/>
        <w:t xml:space="preserve"> 9</w:t>
      </w:r>
      <w:r>
        <w:rPr>
          <w:sz w:val="28"/>
          <w:szCs w:val="28"/>
        </w:rPr>
        <w:tab/>
        <w:t>4.9%</w:t>
      </w:r>
      <w:r>
        <w:rPr>
          <w:sz w:val="28"/>
          <w:szCs w:val="28"/>
        </w:rPr>
        <w:tab/>
      </w:r>
      <w:r>
        <w:rPr>
          <w:sz w:val="28"/>
          <w:szCs w:val="28"/>
        </w:rPr>
        <w:tab/>
        <w:t>Seizures; Spinal disorders</w:t>
      </w:r>
    </w:p>
    <w:p w14:paraId="7C25E755" w14:textId="77777777" w:rsidR="00903F25" w:rsidRDefault="00903F25" w:rsidP="00903F25">
      <w:pPr>
        <w:rPr>
          <w:sz w:val="28"/>
          <w:szCs w:val="28"/>
        </w:rPr>
      </w:pPr>
      <w:r>
        <w:rPr>
          <w:sz w:val="28"/>
          <w:szCs w:val="28"/>
        </w:rPr>
        <w:t>5</w:t>
      </w:r>
      <w:r>
        <w:rPr>
          <w:sz w:val="28"/>
          <w:szCs w:val="28"/>
        </w:rPr>
        <w:tab/>
        <w:t>Kidney Failure</w:t>
      </w:r>
      <w:r>
        <w:rPr>
          <w:sz w:val="28"/>
          <w:szCs w:val="28"/>
        </w:rPr>
        <w:tab/>
        <w:t xml:space="preserve"> 9</w:t>
      </w:r>
      <w:r>
        <w:rPr>
          <w:sz w:val="28"/>
          <w:szCs w:val="28"/>
        </w:rPr>
        <w:tab/>
        <w:t>4.9%</w:t>
      </w:r>
      <w:r>
        <w:rPr>
          <w:sz w:val="28"/>
          <w:szCs w:val="28"/>
        </w:rPr>
        <w:tab/>
      </w:r>
    </w:p>
    <w:p w14:paraId="5528A528" w14:textId="77777777" w:rsidR="00903F25" w:rsidRDefault="00903F25" w:rsidP="00903F25">
      <w:pPr>
        <w:rPr>
          <w:sz w:val="28"/>
          <w:szCs w:val="28"/>
        </w:rPr>
      </w:pPr>
      <w:r>
        <w:rPr>
          <w:sz w:val="28"/>
          <w:szCs w:val="28"/>
        </w:rPr>
        <w:t>6</w:t>
      </w:r>
      <w:r>
        <w:rPr>
          <w:sz w:val="28"/>
          <w:szCs w:val="28"/>
        </w:rPr>
        <w:tab/>
        <w:t>Cerebral Vascular</w:t>
      </w:r>
      <w:r>
        <w:rPr>
          <w:sz w:val="28"/>
          <w:szCs w:val="28"/>
        </w:rPr>
        <w:tab/>
        <w:t xml:space="preserve"> 9</w:t>
      </w:r>
      <w:r>
        <w:rPr>
          <w:sz w:val="28"/>
          <w:szCs w:val="28"/>
        </w:rPr>
        <w:tab/>
        <w:t>4.9%</w:t>
      </w:r>
      <w:r>
        <w:rPr>
          <w:sz w:val="28"/>
          <w:szCs w:val="28"/>
        </w:rPr>
        <w:tab/>
      </w:r>
      <w:r>
        <w:rPr>
          <w:sz w:val="28"/>
          <w:szCs w:val="28"/>
        </w:rPr>
        <w:tab/>
        <w:t>Stroke or cerebral vascular accident</w:t>
      </w:r>
    </w:p>
    <w:p w14:paraId="1354E459" w14:textId="77777777" w:rsidR="00903F25" w:rsidRDefault="00903F25" w:rsidP="00903F25">
      <w:pPr>
        <w:rPr>
          <w:sz w:val="28"/>
          <w:szCs w:val="28"/>
        </w:rPr>
      </w:pPr>
      <w:r>
        <w:rPr>
          <w:sz w:val="28"/>
          <w:szCs w:val="28"/>
        </w:rPr>
        <w:t>7</w:t>
      </w:r>
      <w:r>
        <w:rPr>
          <w:sz w:val="28"/>
          <w:szCs w:val="28"/>
        </w:rPr>
        <w:tab/>
        <w:t>Liver Failure</w:t>
      </w:r>
      <w:r>
        <w:rPr>
          <w:sz w:val="28"/>
          <w:szCs w:val="28"/>
        </w:rPr>
        <w:tab/>
        <w:t xml:space="preserve"> 6</w:t>
      </w:r>
      <w:r>
        <w:rPr>
          <w:sz w:val="28"/>
          <w:szCs w:val="28"/>
        </w:rPr>
        <w:tab/>
        <w:t>3.3%</w:t>
      </w:r>
      <w:r>
        <w:rPr>
          <w:sz w:val="28"/>
          <w:szCs w:val="28"/>
        </w:rPr>
        <w:tab/>
      </w:r>
    </w:p>
    <w:p w14:paraId="3AC8E4A0" w14:textId="77777777" w:rsidR="00903F25" w:rsidRDefault="00903F25" w:rsidP="00903F25">
      <w:pPr>
        <w:rPr>
          <w:sz w:val="28"/>
          <w:szCs w:val="28"/>
        </w:rPr>
      </w:pPr>
      <w:r>
        <w:rPr>
          <w:sz w:val="28"/>
          <w:szCs w:val="28"/>
        </w:rPr>
        <w:t>8</w:t>
      </w:r>
      <w:r>
        <w:rPr>
          <w:sz w:val="28"/>
          <w:szCs w:val="28"/>
        </w:rPr>
        <w:tab/>
        <w:t>Heart Disease</w:t>
      </w:r>
      <w:r>
        <w:rPr>
          <w:sz w:val="28"/>
          <w:szCs w:val="28"/>
        </w:rPr>
        <w:tab/>
        <w:t xml:space="preserve"> 6</w:t>
      </w:r>
      <w:r>
        <w:rPr>
          <w:sz w:val="28"/>
          <w:szCs w:val="28"/>
        </w:rPr>
        <w:tab/>
        <w:t>3.3%</w:t>
      </w:r>
      <w:r>
        <w:rPr>
          <w:sz w:val="28"/>
          <w:szCs w:val="28"/>
        </w:rPr>
        <w:tab/>
      </w:r>
    </w:p>
    <w:p w14:paraId="47F7B41A" w14:textId="77777777" w:rsidR="00903F25" w:rsidRDefault="00903F25" w:rsidP="00903F25">
      <w:pPr>
        <w:rPr>
          <w:sz w:val="28"/>
          <w:szCs w:val="28"/>
        </w:rPr>
      </w:pPr>
      <w:r>
        <w:rPr>
          <w:sz w:val="28"/>
          <w:szCs w:val="28"/>
        </w:rPr>
        <w:t>9</w:t>
      </w:r>
      <w:r>
        <w:rPr>
          <w:sz w:val="28"/>
          <w:szCs w:val="28"/>
        </w:rPr>
        <w:tab/>
        <w:t>Unknown</w:t>
      </w:r>
      <w:r>
        <w:rPr>
          <w:sz w:val="28"/>
          <w:szCs w:val="28"/>
        </w:rPr>
        <w:tab/>
      </w:r>
      <w:r>
        <w:rPr>
          <w:sz w:val="28"/>
          <w:szCs w:val="28"/>
        </w:rPr>
        <w:tab/>
        <w:t xml:space="preserve"> 6</w:t>
      </w:r>
      <w:r>
        <w:rPr>
          <w:sz w:val="28"/>
          <w:szCs w:val="28"/>
        </w:rPr>
        <w:tab/>
        <w:t>3.3%</w:t>
      </w:r>
      <w:r>
        <w:rPr>
          <w:sz w:val="28"/>
          <w:szCs w:val="28"/>
        </w:rPr>
        <w:tab/>
      </w:r>
    </w:p>
    <w:p w14:paraId="04C52B75" w14:textId="77777777" w:rsidR="00903F25" w:rsidRDefault="00903F25" w:rsidP="00903F25">
      <w:pPr>
        <w:rPr>
          <w:sz w:val="28"/>
          <w:szCs w:val="28"/>
        </w:rPr>
      </w:pPr>
      <w:r>
        <w:rPr>
          <w:sz w:val="28"/>
          <w:szCs w:val="28"/>
        </w:rPr>
        <w:t>10</w:t>
      </w:r>
      <w:r>
        <w:rPr>
          <w:sz w:val="28"/>
          <w:szCs w:val="28"/>
        </w:rPr>
        <w:tab/>
        <w:t>Other</w:t>
      </w:r>
      <w:r>
        <w:rPr>
          <w:sz w:val="28"/>
          <w:szCs w:val="28"/>
        </w:rPr>
        <w:tab/>
      </w:r>
      <w:r>
        <w:rPr>
          <w:sz w:val="28"/>
          <w:szCs w:val="28"/>
        </w:rPr>
        <w:tab/>
      </w:r>
      <w:r>
        <w:rPr>
          <w:sz w:val="28"/>
          <w:szCs w:val="28"/>
        </w:rPr>
        <w:tab/>
        <w:t xml:space="preserve"> 6</w:t>
      </w:r>
      <w:r>
        <w:rPr>
          <w:sz w:val="28"/>
          <w:szCs w:val="28"/>
        </w:rPr>
        <w:tab/>
        <w:t>3.3%</w:t>
      </w:r>
      <w:r>
        <w:rPr>
          <w:sz w:val="28"/>
          <w:szCs w:val="28"/>
        </w:rPr>
        <w:tab/>
      </w:r>
    </w:p>
    <w:p w14:paraId="1B20CB19" w14:textId="77777777" w:rsidR="00903F25" w:rsidRDefault="00903F25" w:rsidP="00903F25">
      <w:pPr>
        <w:rPr>
          <w:sz w:val="28"/>
          <w:szCs w:val="28"/>
        </w:rPr>
      </w:pPr>
      <w:r>
        <w:rPr>
          <w:sz w:val="28"/>
          <w:szCs w:val="28"/>
        </w:rPr>
        <w:t>11</w:t>
      </w:r>
      <w:r>
        <w:rPr>
          <w:sz w:val="28"/>
          <w:szCs w:val="28"/>
        </w:rPr>
        <w:tab/>
        <w:t>Behaviour</w:t>
      </w:r>
      <w:r>
        <w:rPr>
          <w:sz w:val="28"/>
          <w:szCs w:val="28"/>
        </w:rPr>
        <w:tab/>
      </w:r>
      <w:r>
        <w:rPr>
          <w:sz w:val="28"/>
          <w:szCs w:val="28"/>
        </w:rPr>
        <w:tab/>
        <w:t xml:space="preserve"> 5</w:t>
      </w:r>
      <w:r>
        <w:rPr>
          <w:sz w:val="28"/>
          <w:szCs w:val="28"/>
        </w:rPr>
        <w:tab/>
        <w:t>2.7%</w:t>
      </w:r>
      <w:r>
        <w:rPr>
          <w:sz w:val="28"/>
          <w:szCs w:val="28"/>
        </w:rPr>
        <w:tab/>
      </w:r>
      <w:r>
        <w:rPr>
          <w:sz w:val="28"/>
          <w:szCs w:val="28"/>
        </w:rPr>
        <w:tab/>
        <w:t>Aggression</w:t>
      </w:r>
    </w:p>
    <w:p w14:paraId="541C3C46" w14:textId="77777777" w:rsidR="00903F25" w:rsidRDefault="00903F25" w:rsidP="00903F25">
      <w:pPr>
        <w:rPr>
          <w:sz w:val="28"/>
          <w:szCs w:val="28"/>
        </w:rPr>
      </w:pPr>
      <w:r>
        <w:rPr>
          <w:sz w:val="28"/>
          <w:szCs w:val="28"/>
        </w:rPr>
        <w:t>12</w:t>
      </w:r>
      <w:r>
        <w:rPr>
          <w:sz w:val="28"/>
          <w:szCs w:val="28"/>
        </w:rPr>
        <w:tab/>
        <w:t>Endocrine</w:t>
      </w:r>
      <w:r>
        <w:rPr>
          <w:sz w:val="28"/>
          <w:szCs w:val="28"/>
        </w:rPr>
        <w:tab/>
      </w:r>
      <w:r>
        <w:rPr>
          <w:sz w:val="28"/>
          <w:szCs w:val="28"/>
        </w:rPr>
        <w:tab/>
        <w:t xml:space="preserve"> 4</w:t>
      </w:r>
      <w:r>
        <w:rPr>
          <w:sz w:val="28"/>
          <w:szCs w:val="28"/>
        </w:rPr>
        <w:tab/>
        <w:t>2.2%</w:t>
      </w:r>
      <w:r>
        <w:rPr>
          <w:sz w:val="28"/>
          <w:szCs w:val="28"/>
        </w:rPr>
        <w:tab/>
      </w:r>
      <w:r>
        <w:rPr>
          <w:sz w:val="28"/>
          <w:szCs w:val="28"/>
        </w:rPr>
        <w:tab/>
      </w:r>
      <w:proofErr w:type="spellStart"/>
      <w:r>
        <w:rPr>
          <w:sz w:val="28"/>
          <w:szCs w:val="28"/>
        </w:rPr>
        <w:t>Addisons</w:t>
      </w:r>
      <w:proofErr w:type="spellEnd"/>
      <w:r>
        <w:rPr>
          <w:sz w:val="28"/>
          <w:szCs w:val="28"/>
        </w:rPr>
        <w:t xml:space="preserve"> disease; Diabetes Insipidus</w:t>
      </w:r>
    </w:p>
    <w:p w14:paraId="5A411A20" w14:textId="77777777" w:rsidR="00903F25" w:rsidRDefault="00903F25" w:rsidP="00903F25">
      <w:pPr>
        <w:rPr>
          <w:sz w:val="28"/>
          <w:szCs w:val="28"/>
        </w:rPr>
      </w:pPr>
      <w:r>
        <w:rPr>
          <w:sz w:val="28"/>
          <w:szCs w:val="28"/>
        </w:rPr>
        <w:t>13</w:t>
      </w:r>
      <w:r>
        <w:rPr>
          <w:sz w:val="28"/>
          <w:szCs w:val="28"/>
        </w:rPr>
        <w:tab/>
        <w:t>Poisoning</w:t>
      </w:r>
      <w:r>
        <w:rPr>
          <w:sz w:val="28"/>
          <w:szCs w:val="28"/>
        </w:rPr>
        <w:tab/>
      </w:r>
      <w:r>
        <w:rPr>
          <w:sz w:val="28"/>
          <w:szCs w:val="28"/>
        </w:rPr>
        <w:tab/>
        <w:t xml:space="preserve"> </w:t>
      </w:r>
      <w:proofErr w:type="gramStart"/>
      <w:r>
        <w:rPr>
          <w:sz w:val="28"/>
          <w:szCs w:val="28"/>
        </w:rPr>
        <w:t xml:space="preserve">4  </w:t>
      </w:r>
      <w:r>
        <w:rPr>
          <w:sz w:val="28"/>
          <w:szCs w:val="28"/>
        </w:rPr>
        <w:tab/>
      </w:r>
      <w:proofErr w:type="gramEnd"/>
      <w:r>
        <w:rPr>
          <w:sz w:val="28"/>
          <w:szCs w:val="28"/>
        </w:rPr>
        <w:t>2.2%</w:t>
      </w:r>
      <w:r>
        <w:rPr>
          <w:sz w:val="28"/>
          <w:szCs w:val="28"/>
        </w:rPr>
        <w:tab/>
      </w:r>
    </w:p>
    <w:p w14:paraId="0E942F85" w14:textId="77777777" w:rsidR="00903F25" w:rsidRDefault="00903F25" w:rsidP="00903F25">
      <w:pPr>
        <w:rPr>
          <w:sz w:val="28"/>
          <w:szCs w:val="28"/>
        </w:rPr>
      </w:pPr>
      <w:r>
        <w:rPr>
          <w:sz w:val="28"/>
          <w:szCs w:val="28"/>
        </w:rPr>
        <w:t>14</w:t>
      </w:r>
      <w:r>
        <w:rPr>
          <w:sz w:val="28"/>
          <w:szCs w:val="28"/>
        </w:rPr>
        <w:tab/>
        <w:t>Perioperative</w:t>
      </w:r>
      <w:r>
        <w:rPr>
          <w:sz w:val="28"/>
          <w:szCs w:val="28"/>
        </w:rPr>
        <w:tab/>
        <w:t xml:space="preserve"> 4</w:t>
      </w:r>
      <w:r>
        <w:rPr>
          <w:sz w:val="28"/>
          <w:szCs w:val="28"/>
        </w:rPr>
        <w:tab/>
        <w:t>2.2%</w:t>
      </w:r>
      <w:r>
        <w:rPr>
          <w:sz w:val="28"/>
          <w:szCs w:val="28"/>
        </w:rPr>
        <w:tab/>
      </w:r>
    </w:p>
    <w:p w14:paraId="65EFB863" w14:textId="77777777" w:rsidR="00903F25" w:rsidRDefault="00903F25" w:rsidP="00903F25">
      <w:pPr>
        <w:rPr>
          <w:sz w:val="28"/>
          <w:szCs w:val="28"/>
        </w:rPr>
      </w:pPr>
      <w:r>
        <w:rPr>
          <w:sz w:val="28"/>
          <w:szCs w:val="28"/>
        </w:rPr>
        <w:t>15</w:t>
      </w:r>
      <w:r>
        <w:rPr>
          <w:sz w:val="28"/>
          <w:szCs w:val="28"/>
        </w:rPr>
        <w:tab/>
        <w:t>Respiratory disease 3</w:t>
      </w:r>
      <w:r>
        <w:rPr>
          <w:sz w:val="28"/>
          <w:szCs w:val="28"/>
        </w:rPr>
        <w:tab/>
        <w:t>1.6%</w:t>
      </w:r>
      <w:r>
        <w:rPr>
          <w:sz w:val="28"/>
          <w:szCs w:val="28"/>
        </w:rPr>
        <w:tab/>
      </w:r>
      <w:r>
        <w:rPr>
          <w:sz w:val="28"/>
          <w:szCs w:val="28"/>
        </w:rPr>
        <w:tab/>
        <w:t>Laryngeal paralysis; Pneumonia</w:t>
      </w:r>
    </w:p>
    <w:p w14:paraId="38819B36" w14:textId="77777777" w:rsidR="00903F25" w:rsidRDefault="00903F25" w:rsidP="00903F25">
      <w:pPr>
        <w:rPr>
          <w:sz w:val="28"/>
          <w:szCs w:val="28"/>
        </w:rPr>
      </w:pPr>
      <w:r>
        <w:rPr>
          <w:sz w:val="28"/>
          <w:szCs w:val="28"/>
        </w:rPr>
        <w:t>16</w:t>
      </w:r>
      <w:r>
        <w:rPr>
          <w:sz w:val="28"/>
          <w:szCs w:val="28"/>
        </w:rPr>
        <w:tab/>
        <w:t>Immune mediated</w:t>
      </w:r>
      <w:r>
        <w:rPr>
          <w:sz w:val="28"/>
          <w:szCs w:val="28"/>
        </w:rPr>
        <w:tab/>
        <w:t xml:space="preserve"> 3</w:t>
      </w:r>
      <w:r>
        <w:rPr>
          <w:sz w:val="28"/>
          <w:szCs w:val="28"/>
        </w:rPr>
        <w:tab/>
        <w:t>1.6%</w:t>
      </w:r>
      <w:r>
        <w:rPr>
          <w:sz w:val="28"/>
          <w:szCs w:val="28"/>
        </w:rPr>
        <w:tab/>
      </w:r>
    </w:p>
    <w:p w14:paraId="5F2C3A03" w14:textId="77777777" w:rsidR="00903F25" w:rsidRDefault="00903F25" w:rsidP="00903F25">
      <w:pPr>
        <w:rPr>
          <w:sz w:val="28"/>
          <w:szCs w:val="28"/>
        </w:rPr>
      </w:pPr>
      <w:r>
        <w:rPr>
          <w:sz w:val="28"/>
          <w:szCs w:val="28"/>
        </w:rPr>
        <w:t>17</w:t>
      </w:r>
      <w:r>
        <w:rPr>
          <w:sz w:val="28"/>
          <w:szCs w:val="28"/>
        </w:rPr>
        <w:tab/>
        <w:t>Trauma</w:t>
      </w:r>
      <w:r>
        <w:rPr>
          <w:sz w:val="28"/>
          <w:szCs w:val="28"/>
        </w:rPr>
        <w:tab/>
      </w:r>
      <w:r>
        <w:rPr>
          <w:sz w:val="28"/>
          <w:szCs w:val="28"/>
        </w:rPr>
        <w:tab/>
        <w:t xml:space="preserve"> 2</w:t>
      </w:r>
      <w:r>
        <w:rPr>
          <w:sz w:val="28"/>
          <w:szCs w:val="28"/>
        </w:rPr>
        <w:tab/>
        <w:t>1.1%</w:t>
      </w:r>
      <w:r>
        <w:rPr>
          <w:sz w:val="28"/>
          <w:szCs w:val="28"/>
        </w:rPr>
        <w:tab/>
      </w:r>
    </w:p>
    <w:p w14:paraId="701F1CAB" w14:textId="77777777" w:rsidR="00247293" w:rsidRDefault="00903F25" w:rsidP="00247293">
      <w:pPr>
        <w:rPr>
          <w:sz w:val="28"/>
          <w:szCs w:val="28"/>
        </w:rPr>
      </w:pPr>
      <w:r>
        <w:rPr>
          <w:sz w:val="28"/>
          <w:szCs w:val="28"/>
        </w:rPr>
        <w:t>18</w:t>
      </w:r>
      <w:r>
        <w:rPr>
          <w:sz w:val="28"/>
          <w:szCs w:val="28"/>
        </w:rPr>
        <w:tab/>
        <w:t xml:space="preserve">Gastric </w:t>
      </w:r>
      <w:proofErr w:type="gramStart"/>
      <w:r>
        <w:rPr>
          <w:sz w:val="28"/>
          <w:szCs w:val="28"/>
        </w:rPr>
        <w:t>dilatation</w:t>
      </w:r>
      <w:proofErr w:type="gramEnd"/>
      <w:r w:rsidR="00247293">
        <w:rPr>
          <w:sz w:val="28"/>
          <w:szCs w:val="28"/>
        </w:rPr>
        <w:t xml:space="preserve"> </w:t>
      </w:r>
      <w:r>
        <w:rPr>
          <w:sz w:val="28"/>
          <w:szCs w:val="28"/>
        </w:rPr>
        <w:t>/</w:t>
      </w:r>
    </w:p>
    <w:p w14:paraId="0FCCF725" w14:textId="3DD0DB65" w:rsidR="00903F25" w:rsidRDefault="00247293" w:rsidP="00247293">
      <w:pPr>
        <w:rPr>
          <w:sz w:val="28"/>
          <w:szCs w:val="28"/>
        </w:rPr>
      </w:pPr>
      <w:r>
        <w:rPr>
          <w:sz w:val="28"/>
          <w:szCs w:val="28"/>
        </w:rPr>
        <w:t xml:space="preserve">          </w:t>
      </w:r>
      <w:r w:rsidR="00903F25">
        <w:rPr>
          <w:sz w:val="28"/>
          <w:szCs w:val="28"/>
        </w:rPr>
        <w:t>Volvulus</w:t>
      </w:r>
      <w:r>
        <w:rPr>
          <w:sz w:val="28"/>
          <w:szCs w:val="28"/>
        </w:rPr>
        <w:tab/>
      </w:r>
      <w:r>
        <w:rPr>
          <w:sz w:val="28"/>
          <w:szCs w:val="28"/>
        </w:rPr>
        <w:tab/>
        <w:t xml:space="preserve"> </w:t>
      </w:r>
      <w:r w:rsidR="00903F25">
        <w:rPr>
          <w:sz w:val="28"/>
          <w:szCs w:val="28"/>
        </w:rPr>
        <w:t>2</w:t>
      </w:r>
      <w:r w:rsidR="00903F25">
        <w:rPr>
          <w:sz w:val="28"/>
          <w:szCs w:val="28"/>
        </w:rPr>
        <w:tab/>
        <w:t>1.1%</w:t>
      </w:r>
      <w:r w:rsidR="00903F25">
        <w:rPr>
          <w:sz w:val="28"/>
          <w:szCs w:val="28"/>
        </w:rPr>
        <w:tab/>
      </w:r>
    </w:p>
    <w:p w14:paraId="4531F473" w14:textId="77777777" w:rsidR="00903F25" w:rsidRDefault="00903F25" w:rsidP="00903F25">
      <w:pPr>
        <w:rPr>
          <w:sz w:val="28"/>
          <w:szCs w:val="28"/>
        </w:rPr>
      </w:pPr>
      <w:r>
        <w:rPr>
          <w:sz w:val="28"/>
          <w:szCs w:val="28"/>
        </w:rPr>
        <w:t>19</w:t>
      </w:r>
      <w:r>
        <w:rPr>
          <w:sz w:val="28"/>
          <w:szCs w:val="28"/>
        </w:rPr>
        <w:tab/>
        <w:t>Peritonitis</w:t>
      </w:r>
      <w:r>
        <w:rPr>
          <w:sz w:val="28"/>
          <w:szCs w:val="28"/>
        </w:rPr>
        <w:tab/>
      </w:r>
      <w:r>
        <w:rPr>
          <w:sz w:val="28"/>
          <w:szCs w:val="28"/>
        </w:rPr>
        <w:tab/>
        <w:t xml:space="preserve"> 2</w:t>
      </w:r>
      <w:r>
        <w:rPr>
          <w:sz w:val="28"/>
          <w:szCs w:val="28"/>
        </w:rPr>
        <w:tab/>
        <w:t>1.1%</w:t>
      </w:r>
      <w:r>
        <w:rPr>
          <w:sz w:val="28"/>
          <w:szCs w:val="28"/>
        </w:rPr>
        <w:tab/>
      </w:r>
    </w:p>
    <w:p w14:paraId="10B17A9F" w14:textId="37F6224A" w:rsidR="00903F25" w:rsidRDefault="00903F25" w:rsidP="00BD1759">
      <w:pPr>
        <w:rPr>
          <w:sz w:val="28"/>
          <w:szCs w:val="28"/>
        </w:rPr>
      </w:pPr>
      <w:r>
        <w:rPr>
          <w:sz w:val="28"/>
          <w:szCs w:val="28"/>
        </w:rPr>
        <w:t>20</w:t>
      </w:r>
      <w:r>
        <w:rPr>
          <w:sz w:val="28"/>
          <w:szCs w:val="28"/>
        </w:rPr>
        <w:tab/>
        <w:t>Pyometra</w:t>
      </w:r>
      <w:r>
        <w:rPr>
          <w:sz w:val="28"/>
          <w:szCs w:val="28"/>
        </w:rPr>
        <w:tab/>
        <w:t xml:space="preserve"> </w:t>
      </w:r>
      <w:r>
        <w:rPr>
          <w:sz w:val="28"/>
          <w:szCs w:val="28"/>
        </w:rPr>
        <w:tab/>
        <w:t xml:space="preserve"> 2</w:t>
      </w:r>
      <w:r>
        <w:rPr>
          <w:sz w:val="28"/>
          <w:szCs w:val="28"/>
        </w:rPr>
        <w:tab/>
        <w:t>1.1%</w:t>
      </w:r>
    </w:p>
    <w:p w14:paraId="03B9D366" w14:textId="568575A5" w:rsidR="00903F25" w:rsidRDefault="00903F25" w:rsidP="00903F25">
      <w:pPr>
        <w:jc w:val="center"/>
        <w:rPr>
          <w:sz w:val="28"/>
          <w:szCs w:val="28"/>
        </w:rPr>
      </w:pPr>
      <w:r>
        <w:rPr>
          <w:noProof/>
        </w:rPr>
        <w:lastRenderedPageBreak/>
        <w:drawing>
          <wp:inline distT="0" distB="0" distL="0" distR="0" wp14:anchorId="7BEBC0E8" wp14:editId="42A2F736">
            <wp:extent cx="984304" cy="720000"/>
            <wp:effectExtent l="0" t="0" r="635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4304" cy="720000"/>
                    </a:xfrm>
                    <a:prstGeom prst="rect">
                      <a:avLst/>
                    </a:prstGeom>
                    <a:noFill/>
                    <a:ln>
                      <a:noFill/>
                    </a:ln>
                  </pic:spPr>
                </pic:pic>
              </a:graphicData>
            </a:graphic>
          </wp:inline>
        </w:drawing>
      </w:r>
      <w:r w:rsidR="009B4687">
        <w:rPr>
          <w:sz w:val="28"/>
          <w:szCs w:val="28"/>
        </w:rPr>
        <w:t xml:space="preserve"> </w:t>
      </w:r>
      <w:r w:rsidR="00BD1759">
        <w:rPr>
          <w:sz w:val="28"/>
          <w:szCs w:val="28"/>
        </w:rPr>
        <w:t xml:space="preserve">                </w:t>
      </w:r>
      <w:r w:rsidR="009B4687">
        <w:rPr>
          <w:sz w:val="28"/>
          <w:szCs w:val="28"/>
        </w:rPr>
        <w:t xml:space="preserve"> </w:t>
      </w:r>
      <w:r w:rsidR="009B4687">
        <w:rPr>
          <w:noProof/>
        </w:rPr>
        <w:drawing>
          <wp:inline distT="0" distB="0" distL="0" distR="0" wp14:anchorId="27E7A359" wp14:editId="0E745E2C">
            <wp:extent cx="766081" cy="720000"/>
            <wp:effectExtent l="0" t="0" r="0" b="4445"/>
            <wp:docPr id="16" name="Picture 16" descr="PCof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CofS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6081" cy="720000"/>
                    </a:xfrm>
                    <a:prstGeom prst="rect">
                      <a:avLst/>
                    </a:prstGeom>
                    <a:noFill/>
                    <a:ln>
                      <a:noFill/>
                    </a:ln>
                  </pic:spPr>
                </pic:pic>
              </a:graphicData>
            </a:graphic>
          </wp:inline>
        </w:drawing>
      </w:r>
    </w:p>
    <w:p w14:paraId="0AEF94EC" w14:textId="77777777" w:rsidR="00903F25" w:rsidRDefault="00903F25" w:rsidP="00903F25">
      <w:pPr>
        <w:rPr>
          <w:sz w:val="28"/>
          <w:szCs w:val="28"/>
        </w:rPr>
      </w:pPr>
    </w:p>
    <w:p w14:paraId="2430E34C" w14:textId="77777777" w:rsidR="00903F25" w:rsidRDefault="00903F25" w:rsidP="00903F25">
      <w:pPr>
        <w:rPr>
          <w:sz w:val="28"/>
          <w:szCs w:val="28"/>
        </w:rPr>
      </w:pPr>
      <w:r>
        <w:rPr>
          <w:sz w:val="28"/>
          <w:szCs w:val="28"/>
        </w:rPr>
        <w:t>Histogram to show the frequency (as number of dogs) of age at death (in years) for the 179 dogs with age at death reported.</w:t>
      </w:r>
    </w:p>
    <w:p w14:paraId="028CB1FB" w14:textId="77777777" w:rsidR="00903F25" w:rsidRDefault="00903F25" w:rsidP="00903F25">
      <w:pPr>
        <w:rPr>
          <w:sz w:val="28"/>
          <w:szCs w:val="28"/>
        </w:rPr>
      </w:pPr>
    </w:p>
    <w:p w14:paraId="6A9495B7" w14:textId="77777777" w:rsidR="00903F25" w:rsidRDefault="00903F25" w:rsidP="00903F25">
      <w:pPr>
        <w:rPr>
          <w:sz w:val="28"/>
          <w:szCs w:val="28"/>
        </w:rPr>
      </w:pPr>
      <w:r>
        <w:rPr>
          <w:noProof/>
          <w:sz w:val="28"/>
          <w:szCs w:val="28"/>
        </w:rPr>
        <w:drawing>
          <wp:inline distT="0" distB="0" distL="0" distR="0" wp14:anchorId="4BC77656" wp14:editId="3E13A9EB">
            <wp:extent cx="6115050" cy="36290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3629025"/>
                    </a:xfrm>
                    <a:prstGeom prst="rect">
                      <a:avLst/>
                    </a:prstGeom>
                    <a:noFill/>
                    <a:ln>
                      <a:noFill/>
                    </a:ln>
                  </pic:spPr>
                </pic:pic>
              </a:graphicData>
            </a:graphic>
          </wp:inline>
        </w:drawing>
      </w:r>
    </w:p>
    <w:p w14:paraId="61407BC7" w14:textId="77777777" w:rsidR="00903F25" w:rsidRDefault="00903F25" w:rsidP="00903F25">
      <w:pPr>
        <w:rPr>
          <w:sz w:val="28"/>
          <w:szCs w:val="28"/>
        </w:rPr>
      </w:pPr>
    </w:p>
    <w:p w14:paraId="01D95A29" w14:textId="77777777" w:rsidR="00903F25" w:rsidRDefault="00903F25" w:rsidP="00903F25">
      <w:pPr>
        <w:jc w:val="center"/>
        <w:rPr>
          <w:sz w:val="28"/>
          <w:szCs w:val="28"/>
        </w:rPr>
      </w:pPr>
    </w:p>
    <w:p w14:paraId="0A649AB5" w14:textId="77777777" w:rsidR="00903F25" w:rsidRDefault="00E90C21" w:rsidP="00903F25">
      <w:pPr>
        <w:jc w:val="center"/>
        <w:rPr>
          <w:sz w:val="28"/>
          <w:szCs w:val="28"/>
        </w:rPr>
      </w:pPr>
      <w:r>
        <w:rPr>
          <w:noProof/>
          <w:color w:val="auto"/>
          <w:kern w:val="0"/>
          <w:sz w:val="24"/>
          <w:szCs w:val="24"/>
        </w:rPr>
        <w:drawing>
          <wp:inline distT="0" distB="0" distL="0" distR="0" wp14:anchorId="136A6CB3" wp14:editId="74D8B7B6">
            <wp:extent cx="3333750" cy="27837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 Ch Medogold Jacqueline J W.jpg"/>
                    <pic:cNvPicPr/>
                  </pic:nvPicPr>
                  <pic:blipFill>
                    <a:blip r:embed="rId11">
                      <a:extLst>
                        <a:ext uri="{28A0092B-C50C-407E-A947-70E740481C1C}">
                          <a14:useLocalDpi xmlns:a14="http://schemas.microsoft.com/office/drawing/2010/main" val="0"/>
                        </a:ext>
                      </a:extLst>
                    </a:blip>
                    <a:stretch>
                      <a:fillRect/>
                    </a:stretch>
                  </pic:blipFill>
                  <pic:spPr>
                    <a:xfrm>
                      <a:off x="0" y="0"/>
                      <a:ext cx="3341191" cy="2790008"/>
                    </a:xfrm>
                    <a:prstGeom prst="rect">
                      <a:avLst/>
                    </a:prstGeom>
                  </pic:spPr>
                </pic:pic>
              </a:graphicData>
            </a:graphic>
          </wp:inline>
        </w:drawing>
      </w:r>
    </w:p>
    <w:p w14:paraId="38C4979F" w14:textId="30BD2C64" w:rsidR="00903F25" w:rsidRDefault="00903F25" w:rsidP="00BD1759">
      <w:pPr>
        <w:jc w:val="center"/>
        <w:rPr>
          <w:b/>
          <w:bCs/>
          <w:sz w:val="28"/>
          <w:szCs w:val="28"/>
        </w:rPr>
      </w:pPr>
      <w:bookmarkStart w:id="0" w:name="_GoBack"/>
      <w:r>
        <w:rPr>
          <w:noProof/>
        </w:rPr>
        <w:lastRenderedPageBreak/>
        <w:drawing>
          <wp:inline distT="0" distB="0" distL="0" distR="0" wp14:anchorId="390CB329" wp14:editId="597497FD">
            <wp:extent cx="985263" cy="720000"/>
            <wp:effectExtent l="0" t="0" r="571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5263" cy="720000"/>
                    </a:xfrm>
                    <a:prstGeom prst="rect">
                      <a:avLst/>
                    </a:prstGeom>
                    <a:noFill/>
                    <a:ln>
                      <a:noFill/>
                    </a:ln>
                  </pic:spPr>
                </pic:pic>
              </a:graphicData>
            </a:graphic>
          </wp:inline>
        </w:drawing>
      </w:r>
      <w:bookmarkEnd w:id="0"/>
      <w:r w:rsidR="00BD1759">
        <w:rPr>
          <w:b/>
          <w:bCs/>
          <w:sz w:val="28"/>
          <w:szCs w:val="28"/>
        </w:rPr>
        <w:t xml:space="preserve">   </w:t>
      </w:r>
      <w:r>
        <w:rPr>
          <w:b/>
          <w:bCs/>
          <w:sz w:val="28"/>
          <w:szCs w:val="28"/>
        </w:rPr>
        <w:t xml:space="preserve">Morbidity Data     </w:t>
      </w:r>
      <w:r w:rsidR="009B4687">
        <w:rPr>
          <w:noProof/>
        </w:rPr>
        <w:drawing>
          <wp:inline distT="0" distB="0" distL="0" distR="0" wp14:anchorId="77C972A9" wp14:editId="1AFBF824">
            <wp:extent cx="766080" cy="720000"/>
            <wp:effectExtent l="0" t="0" r="0" b="4445"/>
            <wp:docPr id="17" name="Picture 17" descr="PCof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CofS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6080" cy="720000"/>
                    </a:xfrm>
                    <a:prstGeom prst="rect">
                      <a:avLst/>
                    </a:prstGeom>
                    <a:noFill/>
                    <a:ln>
                      <a:noFill/>
                    </a:ln>
                  </pic:spPr>
                </pic:pic>
              </a:graphicData>
            </a:graphic>
          </wp:inline>
        </w:drawing>
      </w:r>
    </w:p>
    <w:p w14:paraId="68F98FF1" w14:textId="77777777" w:rsidR="00903F25" w:rsidRDefault="00903F25" w:rsidP="00903F25">
      <w:pPr>
        <w:rPr>
          <w:b/>
          <w:bCs/>
          <w:sz w:val="28"/>
          <w:szCs w:val="28"/>
        </w:rPr>
      </w:pPr>
    </w:p>
    <w:p w14:paraId="491400F1" w14:textId="77777777" w:rsidR="00903F25" w:rsidRDefault="00903F25" w:rsidP="00903F25">
      <w:pPr>
        <w:rPr>
          <w:sz w:val="28"/>
          <w:szCs w:val="28"/>
        </w:rPr>
      </w:pPr>
    </w:p>
    <w:p w14:paraId="1F750913" w14:textId="77777777" w:rsidR="00903F25" w:rsidRDefault="00903F25" w:rsidP="00903F25">
      <w:pPr>
        <w:rPr>
          <w:sz w:val="28"/>
          <w:szCs w:val="28"/>
        </w:rPr>
      </w:pPr>
      <w:r>
        <w:rPr>
          <w:sz w:val="28"/>
          <w:szCs w:val="28"/>
        </w:rPr>
        <w:t>Health information was received on 640 dogs, 182 deceased and 458 living dogs.  Of the living dogs 308 (67%) were healthy with no reported disease condition.</w:t>
      </w:r>
    </w:p>
    <w:p w14:paraId="67E9EA7A" w14:textId="77777777" w:rsidR="00903F25" w:rsidRDefault="00903F25" w:rsidP="00903F25">
      <w:pPr>
        <w:rPr>
          <w:sz w:val="28"/>
          <w:szCs w:val="28"/>
        </w:rPr>
      </w:pPr>
      <w:r>
        <w:rPr>
          <w:sz w:val="28"/>
          <w:szCs w:val="28"/>
        </w:rPr>
        <w:t>The results of the reported disease conditions are presented in the following table.</w:t>
      </w:r>
    </w:p>
    <w:p w14:paraId="13D53C97" w14:textId="77777777" w:rsidR="00903F25" w:rsidRDefault="00903F25" w:rsidP="00903F25">
      <w:pPr>
        <w:rPr>
          <w:sz w:val="28"/>
          <w:szCs w:val="28"/>
        </w:rPr>
      </w:pPr>
    </w:p>
    <w:p w14:paraId="76822067" w14:textId="77777777" w:rsidR="00903F25" w:rsidRDefault="00903F25" w:rsidP="00903F25">
      <w:pPr>
        <w:rPr>
          <w:sz w:val="28"/>
          <w:szCs w:val="28"/>
        </w:rPr>
      </w:pPr>
    </w:p>
    <w:p w14:paraId="79220E6B" w14:textId="77777777" w:rsidR="00903F25" w:rsidRDefault="00903F25" w:rsidP="00903F25">
      <w:pPr>
        <w:overflowPunct/>
        <w:rPr>
          <w:color w:val="auto"/>
          <w:kern w:val="0"/>
          <w:sz w:val="28"/>
          <w:szCs w:val="28"/>
        </w:rPr>
      </w:pPr>
      <w:r>
        <w:rPr>
          <w:color w:val="auto"/>
          <w:kern w:val="0"/>
          <w:sz w:val="28"/>
          <w:szCs w:val="28"/>
        </w:rPr>
        <w:t>Disease Conditions by organ system/category</w:t>
      </w:r>
    </w:p>
    <w:p w14:paraId="2A901A94" w14:textId="77777777" w:rsidR="00903F25" w:rsidRDefault="00903F25" w:rsidP="00903F25">
      <w:pPr>
        <w:overflowPunct/>
        <w:rPr>
          <w:color w:val="auto"/>
          <w:kern w:val="0"/>
          <w:sz w:val="24"/>
          <w:szCs w:val="24"/>
        </w:rPr>
      </w:pPr>
    </w:p>
    <w:p w14:paraId="75587568" w14:textId="77777777" w:rsidR="00903F25" w:rsidRDefault="00903F25" w:rsidP="00903F25">
      <w:pPr>
        <w:overflowPunct/>
        <w:rPr>
          <w:color w:val="auto"/>
          <w:kern w:val="0"/>
          <w:sz w:val="24"/>
          <w:szCs w:val="24"/>
        </w:rPr>
      </w:pPr>
      <w:r>
        <w:rPr>
          <w:color w:val="auto"/>
          <w:kern w:val="0"/>
          <w:sz w:val="24"/>
          <w:szCs w:val="24"/>
        </w:rPr>
        <w:tab/>
      </w:r>
      <w:r>
        <w:rPr>
          <w:color w:val="auto"/>
          <w:kern w:val="0"/>
          <w:sz w:val="24"/>
          <w:szCs w:val="24"/>
        </w:rPr>
        <w:tab/>
      </w:r>
    </w:p>
    <w:p w14:paraId="5D9D0839" w14:textId="77777777" w:rsidR="00903F25" w:rsidRDefault="00903F25" w:rsidP="00903F25">
      <w:pPr>
        <w:overflowPunct/>
        <w:rPr>
          <w:color w:val="auto"/>
          <w:kern w:val="0"/>
          <w:sz w:val="24"/>
          <w:szCs w:val="24"/>
        </w:rPr>
      </w:pPr>
      <w:r>
        <w:rPr>
          <w:color w:val="auto"/>
          <w:kern w:val="0"/>
          <w:sz w:val="24"/>
          <w:szCs w:val="24"/>
        </w:rPr>
        <w:t>Disease condition</w:t>
      </w:r>
      <w:r>
        <w:rPr>
          <w:color w:val="auto"/>
          <w:kern w:val="0"/>
          <w:sz w:val="24"/>
          <w:szCs w:val="24"/>
        </w:rPr>
        <w:tab/>
        <w:t>No.</w:t>
      </w:r>
      <w:r>
        <w:rPr>
          <w:color w:val="auto"/>
          <w:kern w:val="0"/>
          <w:sz w:val="24"/>
          <w:szCs w:val="24"/>
        </w:rPr>
        <w:tab/>
        <w:t>%</w:t>
      </w:r>
      <w:r>
        <w:rPr>
          <w:color w:val="auto"/>
          <w:kern w:val="0"/>
          <w:sz w:val="24"/>
          <w:szCs w:val="24"/>
        </w:rPr>
        <w:tab/>
        <w:t>Most common specific conditions in descending order</w:t>
      </w:r>
    </w:p>
    <w:p w14:paraId="6C514CD8" w14:textId="77777777" w:rsidR="00903F25" w:rsidRDefault="00903F25" w:rsidP="00903F25">
      <w:pPr>
        <w:overflowPunct/>
        <w:rPr>
          <w:color w:val="auto"/>
          <w:kern w:val="0"/>
          <w:sz w:val="32"/>
          <w:szCs w:val="32"/>
        </w:rPr>
      </w:pPr>
    </w:p>
    <w:p w14:paraId="05FDE805" w14:textId="77777777" w:rsidR="00903F25" w:rsidRDefault="00903F25" w:rsidP="00903F25">
      <w:pPr>
        <w:overflowPunct/>
        <w:rPr>
          <w:color w:val="auto"/>
          <w:kern w:val="0"/>
          <w:sz w:val="24"/>
          <w:szCs w:val="24"/>
        </w:rPr>
      </w:pPr>
      <w:r>
        <w:rPr>
          <w:color w:val="auto"/>
          <w:kern w:val="0"/>
          <w:sz w:val="24"/>
          <w:szCs w:val="24"/>
        </w:rPr>
        <w:t>1. Musculoskeletal</w:t>
      </w:r>
      <w:r>
        <w:rPr>
          <w:color w:val="auto"/>
          <w:kern w:val="0"/>
          <w:sz w:val="24"/>
          <w:szCs w:val="24"/>
        </w:rPr>
        <w:tab/>
        <w:t xml:space="preserve">74     11.6%     Arthritis; Spondylosis; Cruciate ligament; Unspecified </w:t>
      </w:r>
    </w:p>
    <w:p w14:paraId="78BAAA81" w14:textId="77777777" w:rsidR="00903F25" w:rsidRDefault="00903F25" w:rsidP="00903F25">
      <w:pPr>
        <w:overflowPunct/>
        <w:ind w:left="3600"/>
        <w:rPr>
          <w:color w:val="auto"/>
          <w:kern w:val="0"/>
          <w:sz w:val="24"/>
          <w:szCs w:val="24"/>
        </w:rPr>
      </w:pPr>
      <w:r>
        <w:rPr>
          <w:color w:val="auto"/>
          <w:kern w:val="0"/>
          <w:sz w:val="24"/>
          <w:szCs w:val="24"/>
        </w:rPr>
        <w:t xml:space="preserve">lameness; Fracture; Intervertebral disc disease; Osteochondrosis </w:t>
      </w:r>
    </w:p>
    <w:p w14:paraId="2C2C1AE3" w14:textId="77777777" w:rsidR="00903F25" w:rsidRDefault="00903F25" w:rsidP="00903F25">
      <w:pPr>
        <w:overflowPunct/>
        <w:rPr>
          <w:color w:val="auto"/>
          <w:kern w:val="0"/>
          <w:sz w:val="24"/>
          <w:szCs w:val="24"/>
        </w:rPr>
      </w:pPr>
      <w:r>
        <w:rPr>
          <w:color w:val="auto"/>
          <w:kern w:val="0"/>
          <w:sz w:val="24"/>
          <w:szCs w:val="24"/>
        </w:rPr>
        <w:t>2. Cancer</w:t>
      </w:r>
      <w:r>
        <w:rPr>
          <w:color w:val="auto"/>
          <w:kern w:val="0"/>
          <w:sz w:val="24"/>
          <w:szCs w:val="24"/>
        </w:rPr>
        <w:tab/>
      </w:r>
      <w:r>
        <w:rPr>
          <w:color w:val="auto"/>
          <w:kern w:val="0"/>
          <w:sz w:val="24"/>
          <w:szCs w:val="24"/>
        </w:rPr>
        <w:tab/>
        <w:t>59      9.2%</w:t>
      </w:r>
      <w:r>
        <w:rPr>
          <w:color w:val="auto"/>
          <w:kern w:val="0"/>
          <w:sz w:val="24"/>
          <w:szCs w:val="24"/>
        </w:rPr>
        <w:tab/>
        <w:t xml:space="preserve">Unspecified; Mammary; Prostate; Liver; Lymphoma; Mast </w:t>
      </w:r>
    </w:p>
    <w:p w14:paraId="33105267" w14:textId="77777777" w:rsidR="00903F25" w:rsidRDefault="00903F25" w:rsidP="00903F25">
      <w:pPr>
        <w:overflowPunct/>
        <w:ind w:left="3600"/>
        <w:rPr>
          <w:color w:val="auto"/>
          <w:kern w:val="0"/>
          <w:sz w:val="24"/>
          <w:szCs w:val="24"/>
        </w:rPr>
      </w:pPr>
      <w:r>
        <w:rPr>
          <w:color w:val="auto"/>
          <w:kern w:val="0"/>
          <w:sz w:val="24"/>
          <w:szCs w:val="24"/>
        </w:rPr>
        <w:t>cell; Osteosarcoma: Brain; Mandible; Thoracic; Gastrointestinal; Bladder</w:t>
      </w:r>
    </w:p>
    <w:p w14:paraId="14360E64" w14:textId="2A136CFB" w:rsidR="00903F25" w:rsidRDefault="00903F25" w:rsidP="00903F25">
      <w:pPr>
        <w:overflowPunct/>
        <w:rPr>
          <w:color w:val="auto"/>
          <w:kern w:val="0"/>
          <w:sz w:val="24"/>
          <w:szCs w:val="24"/>
        </w:rPr>
      </w:pPr>
      <w:r>
        <w:rPr>
          <w:color w:val="auto"/>
          <w:kern w:val="0"/>
          <w:sz w:val="24"/>
          <w:szCs w:val="24"/>
        </w:rPr>
        <w:t>3. Dermatological</w:t>
      </w:r>
      <w:r w:rsidR="000033DD">
        <w:rPr>
          <w:color w:val="auto"/>
          <w:kern w:val="0"/>
          <w:sz w:val="24"/>
          <w:szCs w:val="24"/>
        </w:rPr>
        <w:tab/>
      </w:r>
      <w:r>
        <w:rPr>
          <w:color w:val="auto"/>
          <w:kern w:val="0"/>
          <w:sz w:val="24"/>
          <w:szCs w:val="24"/>
        </w:rPr>
        <w:t>57</w:t>
      </w:r>
      <w:r w:rsidR="000033DD">
        <w:rPr>
          <w:color w:val="auto"/>
          <w:kern w:val="0"/>
          <w:sz w:val="24"/>
          <w:szCs w:val="24"/>
        </w:rPr>
        <w:tab/>
      </w:r>
      <w:r>
        <w:rPr>
          <w:color w:val="auto"/>
          <w:kern w:val="0"/>
          <w:sz w:val="24"/>
          <w:szCs w:val="24"/>
        </w:rPr>
        <w:t>8.9%</w:t>
      </w:r>
      <w:r>
        <w:rPr>
          <w:color w:val="auto"/>
          <w:kern w:val="0"/>
          <w:sz w:val="24"/>
          <w:szCs w:val="24"/>
        </w:rPr>
        <w:tab/>
        <w:t>Allergy/Atopy; Dermatitis; Pyoderma; Alopecia</w:t>
      </w:r>
    </w:p>
    <w:p w14:paraId="78D2C50D" w14:textId="67B8232A" w:rsidR="00903F25" w:rsidRDefault="00903F25" w:rsidP="00903F25">
      <w:pPr>
        <w:overflowPunct/>
        <w:rPr>
          <w:color w:val="auto"/>
          <w:kern w:val="0"/>
          <w:sz w:val="24"/>
          <w:szCs w:val="24"/>
        </w:rPr>
      </w:pPr>
      <w:r>
        <w:rPr>
          <w:color w:val="auto"/>
          <w:kern w:val="0"/>
          <w:sz w:val="24"/>
          <w:szCs w:val="24"/>
        </w:rPr>
        <w:t>4. Reproductive</w:t>
      </w:r>
      <w:r>
        <w:rPr>
          <w:color w:val="auto"/>
          <w:kern w:val="0"/>
          <w:sz w:val="24"/>
          <w:szCs w:val="24"/>
        </w:rPr>
        <w:tab/>
        <w:t>52</w:t>
      </w:r>
      <w:r w:rsidR="000033DD">
        <w:rPr>
          <w:color w:val="auto"/>
          <w:kern w:val="0"/>
          <w:sz w:val="24"/>
          <w:szCs w:val="24"/>
        </w:rPr>
        <w:tab/>
      </w:r>
      <w:r>
        <w:rPr>
          <w:color w:val="auto"/>
          <w:kern w:val="0"/>
          <w:sz w:val="24"/>
          <w:szCs w:val="24"/>
        </w:rPr>
        <w:t>8.1%</w:t>
      </w:r>
      <w:r>
        <w:rPr>
          <w:color w:val="auto"/>
          <w:kern w:val="0"/>
          <w:sz w:val="24"/>
          <w:szCs w:val="24"/>
        </w:rPr>
        <w:tab/>
        <w:t>Caesarean; Pyometra; False Pregnancy; Mastitis; Infertility</w:t>
      </w:r>
    </w:p>
    <w:p w14:paraId="48DE82CD" w14:textId="798639F4" w:rsidR="00903F25" w:rsidRDefault="00903F25" w:rsidP="00903F25">
      <w:pPr>
        <w:overflowPunct/>
        <w:rPr>
          <w:color w:val="auto"/>
          <w:kern w:val="0"/>
          <w:sz w:val="24"/>
          <w:szCs w:val="24"/>
        </w:rPr>
      </w:pPr>
      <w:r>
        <w:rPr>
          <w:color w:val="auto"/>
          <w:kern w:val="0"/>
          <w:sz w:val="24"/>
          <w:szCs w:val="24"/>
        </w:rPr>
        <w:t>5. Urologic</w:t>
      </w:r>
      <w:r>
        <w:rPr>
          <w:color w:val="auto"/>
          <w:kern w:val="0"/>
          <w:sz w:val="24"/>
          <w:szCs w:val="24"/>
        </w:rPr>
        <w:tab/>
      </w:r>
      <w:r>
        <w:rPr>
          <w:color w:val="auto"/>
          <w:kern w:val="0"/>
          <w:sz w:val="24"/>
          <w:szCs w:val="24"/>
        </w:rPr>
        <w:tab/>
        <w:t>33</w:t>
      </w:r>
      <w:r w:rsidR="000033DD">
        <w:rPr>
          <w:color w:val="auto"/>
          <w:kern w:val="0"/>
          <w:sz w:val="24"/>
          <w:szCs w:val="24"/>
        </w:rPr>
        <w:tab/>
      </w:r>
      <w:r>
        <w:rPr>
          <w:color w:val="auto"/>
          <w:kern w:val="0"/>
          <w:sz w:val="24"/>
          <w:szCs w:val="24"/>
        </w:rPr>
        <w:t>5.2%</w:t>
      </w:r>
      <w:r>
        <w:rPr>
          <w:color w:val="auto"/>
          <w:kern w:val="0"/>
          <w:sz w:val="24"/>
          <w:szCs w:val="24"/>
        </w:rPr>
        <w:tab/>
        <w:t xml:space="preserve">Kidney disease; Prostatitis; Cystitis; Incontinence; </w:t>
      </w:r>
    </w:p>
    <w:p w14:paraId="1B4CCEB6" w14:textId="77777777" w:rsidR="00903F25" w:rsidRDefault="00903F25" w:rsidP="00903F25">
      <w:pPr>
        <w:overflowPunct/>
        <w:rPr>
          <w:color w:val="auto"/>
          <w:kern w:val="0"/>
          <w:sz w:val="24"/>
          <w:szCs w:val="24"/>
        </w:rPr>
      </w:pPr>
      <w:r>
        <w:rPr>
          <w:color w:val="auto"/>
          <w:kern w:val="0"/>
          <w:sz w:val="24"/>
          <w:szCs w:val="24"/>
        </w:rPr>
        <w:tab/>
      </w:r>
      <w:r>
        <w:rPr>
          <w:color w:val="auto"/>
          <w:kern w:val="0"/>
          <w:sz w:val="24"/>
          <w:szCs w:val="24"/>
        </w:rPr>
        <w:tab/>
      </w:r>
      <w:r>
        <w:rPr>
          <w:color w:val="auto"/>
          <w:kern w:val="0"/>
          <w:sz w:val="24"/>
          <w:szCs w:val="24"/>
        </w:rPr>
        <w:tab/>
      </w:r>
      <w:r>
        <w:rPr>
          <w:color w:val="auto"/>
          <w:kern w:val="0"/>
          <w:sz w:val="24"/>
          <w:szCs w:val="24"/>
        </w:rPr>
        <w:tab/>
      </w:r>
      <w:r>
        <w:rPr>
          <w:color w:val="auto"/>
          <w:kern w:val="0"/>
          <w:sz w:val="24"/>
          <w:szCs w:val="24"/>
        </w:rPr>
        <w:tab/>
      </w:r>
      <w:proofErr w:type="spellStart"/>
      <w:r>
        <w:rPr>
          <w:color w:val="auto"/>
          <w:kern w:val="0"/>
          <w:sz w:val="24"/>
          <w:szCs w:val="24"/>
        </w:rPr>
        <w:t>Urolithiasisis</w:t>
      </w:r>
      <w:proofErr w:type="spellEnd"/>
    </w:p>
    <w:p w14:paraId="6CA2E698" w14:textId="7593EBF3" w:rsidR="00903F25" w:rsidRDefault="00903F25" w:rsidP="00903F25">
      <w:pPr>
        <w:overflowPunct/>
        <w:rPr>
          <w:color w:val="auto"/>
          <w:kern w:val="0"/>
          <w:sz w:val="24"/>
          <w:szCs w:val="24"/>
        </w:rPr>
      </w:pPr>
      <w:r>
        <w:rPr>
          <w:color w:val="auto"/>
          <w:kern w:val="0"/>
          <w:sz w:val="24"/>
          <w:szCs w:val="24"/>
        </w:rPr>
        <w:t>6. Gastrointestinal</w:t>
      </w:r>
      <w:r>
        <w:rPr>
          <w:color w:val="auto"/>
          <w:kern w:val="0"/>
          <w:sz w:val="24"/>
          <w:szCs w:val="24"/>
        </w:rPr>
        <w:tab/>
        <w:t>30</w:t>
      </w:r>
      <w:r w:rsidR="000033DD">
        <w:rPr>
          <w:color w:val="auto"/>
          <w:kern w:val="0"/>
          <w:sz w:val="24"/>
          <w:szCs w:val="24"/>
        </w:rPr>
        <w:tab/>
      </w:r>
      <w:r>
        <w:rPr>
          <w:color w:val="auto"/>
          <w:kern w:val="0"/>
          <w:sz w:val="24"/>
          <w:szCs w:val="24"/>
        </w:rPr>
        <w:t>4.7%</w:t>
      </w:r>
      <w:r>
        <w:rPr>
          <w:color w:val="auto"/>
          <w:kern w:val="0"/>
          <w:sz w:val="24"/>
          <w:szCs w:val="24"/>
        </w:rPr>
        <w:tab/>
        <w:t xml:space="preserve">Food allergy/sensitivity; Liver disease; Diarrhoea; Anal </w:t>
      </w:r>
    </w:p>
    <w:p w14:paraId="40754430" w14:textId="77777777" w:rsidR="00903F25" w:rsidRDefault="00903F25" w:rsidP="00903F25">
      <w:pPr>
        <w:overflowPunct/>
        <w:rPr>
          <w:color w:val="auto"/>
          <w:kern w:val="0"/>
          <w:sz w:val="24"/>
          <w:szCs w:val="24"/>
        </w:rPr>
      </w:pPr>
      <w:r>
        <w:rPr>
          <w:color w:val="auto"/>
          <w:kern w:val="0"/>
          <w:sz w:val="24"/>
          <w:szCs w:val="24"/>
        </w:rPr>
        <w:tab/>
      </w:r>
      <w:r>
        <w:rPr>
          <w:color w:val="auto"/>
          <w:kern w:val="0"/>
          <w:sz w:val="24"/>
          <w:szCs w:val="24"/>
        </w:rPr>
        <w:tab/>
      </w:r>
      <w:r>
        <w:rPr>
          <w:color w:val="auto"/>
          <w:kern w:val="0"/>
          <w:sz w:val="24"/>
          <w:szCs w:val="24"/>
        </w:rPr>
        <w:tab/>
      </w:r>
      <w:r>
        <w:rPr>
          <w:color w:val="auto"/>
          <w:kern w:val="0"/>
          <w:sz w:val="24"/>
          <w:szCs w:val="24"/>
        </w:rPr>
        <w:tab/>
      </w:r>
      <w:r>
        <w:rPr>
          <w:color w:val="auto"/>
          <w:kern w:val="0"/>
          <w:sz w:val="24"/>
          <w:szCs w:val="24"/>
        </w:rPr>
        <w:tab/>
      </w:r>
      <w:proofErr w:type="spellStart"/>
      <w:r>
        <w:rPr>
          <w:color w:val="auto"/>
          <w:kern w:val="0"/>
          <w:sz w:val="24"/>
          <w:szCs w:val="24"/>
        </w:rPr>
        <w:t>sacculitis</w:t>
      </w:r>
      <w:proofErr w:type="spellEnd"/>
    </w:p>
    <w:p w14:paraId="6DC5BFB9" w14:textId="1C1E5371" w:rsidR="00903F25" w:rsidRDefault="00903F25" w:rsidP="00903F25">
      <w:pPr>
        <w:overflowPunct/>
        <w:rPr>
          <w:color w:val="auto"/>
          <w:kern w:val="0"/>
          <w:sz w:val="24"/>
          <w:szCs w:val="24"/>
        </w:rPr>
      </w:pPr>
      <w:r>
        <w:rPr>
          <w:color w:val="auto"/>
          <w:kern w:val="0"/>
          <w:sz w:val="24"/>
          <w:szCs w:val="24"/>
        </w:rPr>
        <w:t>7. Neurological</w:t>
      </w:r>
      <w:r>
        <w:rPr>
          <w:color w:val="auto"/>
          <w:kern w:val="0"/>
          <w:sz w:val="24"/>
          <w:szCs w:val="24"/>
        </w:rPr>
        <w:tab/>
        <w:t>30</w:t>
      </w:r>
      <w:r w:rsidR="000033DD">
        <w:rPr>
          <w:color w:val="auto"/>
          <w:kern w:val="0"/>
          <w:sz w:val="24"/>
          <w:szCs w:val="24"/>
        </w:rPr>
        <w:tab/>
      </w:r>
      <w:r>
        <w:rPr>
          <w:color w:val="auto"/>
          <w:kern w:val="0"/>
          <w:sz w:val="24"/>
          <w:szCs w:val="24"/>
        </w:rPr>
        <w:t>4.7%</w:t>
      </w:r>
      <w:r>
        <w:rPr>
          <w:color w:val="auto"/>
          <w:kern w:val="0"/>
          <w:sz w:val="24"/>
          <w:szCs w:val="24"/>
        </w:rPr>
        <w:tab/>
        <w:t>Seizures; Cerebrovascular accidents/ Stroke</w:t>
      </w:r>
    </w:p>
    <w:p w14:paraId="565917B0" w14:textId="3BCA7542" w:rsidR="00903F25" w:rsidRDefault="00903F25" w:rsidP="00903F25">
      <w:pPr>
        <w:overflowPunct/>
        <w:rPr>
          <w:color w:val="auto"/>
          <w:kern w:val="0"/>
          <w:sz w:val="24"/>
          <w:szCs w:val="24"/>
        </w:rPr>
      </w:pPr>
      <w:r>
        <w:rPr>
          <w:color w:val="auto"/>
          <w:kern w:val="0"/>
          <w:sz w:val="24"/>
          <w:szCs w:val="24"/>
        </w:rPr>
        <w:t>8. Ocular</w:t>
      </w:r>
      <w:r>
        <w:rPr>
          <w:color w:val="auto"/>
          <w:kern w:val="0"/>
          <w:sz w:val="24"/>
          <w:szCs w:val="24"/>
        </w:rPr>
        <w:tab/>
      </w:r>
      <w:r>
        <w:rPr>
          <w:color w:val="auto"/>
          <w:kern w:val="0"/>
          <w:sz w:val="24"/>
          <w:szCs w:val="24"/>
        </w:rPr>
        <w:tab/>
        <w:t>23</w:t>
      </w:r>
      <w:r w:rsidR="000033DD">
        <w:rPr>
          <w:color w:val="auto"/>
          <w:kern w:val="0"/>
          <w:sz w:val="24"/>
          <w:szCs w:val="24"/>
        </w:rPr>
        <w:tab/>
      </w:r>
      <w:r>
        <w:rPr>
          <w:color w:val="auto"/>
          <w:kern w:val="0"/>
          <w:sz w:val="24"/>
          <w:szCs w:val="24"/>
        </w:rPr>
        <w:t>3.6%</w:t>
      </w:r>
      <w:r>
        <w:rPr>
          <w:color w:val="auto"/>
          <w:kern w:val="0"/>
          <w:sz w:val="24"/>
          <w:szCs w:val="24"/>
        </w:rPr>
        <w:tab/>
        <w:t>Cataracts; Conjunctivitis; Entropion; Corneal ulcer</w:t>
      </w:r>
    </w:p>
    <w:p w14:paraId="32EEA1F7" w14:textId="3F80F483" w:rsidR="00903F25" w:rsidRDefault="00903F25" w:rsidP="00903F25">
      <w:pPr>
        <w:overflowPunct/>
        <w:rPr>
          <w:color w:val="auto"/>
          <w:kern w:val="0"/>
          <w:sz w:val="24"/>
          <w:szCs w:val="24"/>
        </w:rPr>
      </w:pPr>
      <w:r>
        <w:rPr>
          <w:color w:val="auto"/>
          <w:kern w:val="0"/>
          <w:sz w:val="24"/>
          <w:szCs w:val="24"/>
        </w:rPr>
        <w:t>9. Immune Mediated</w:t>
      </w:r>
      <w:r>
        <w:rPr>
          <w:color w:val="auto"/>
          <w:kern w:val="0"/>
          <w:sz w:val="24"/>
          <w:szCs w:val="24"/>
        </w:rPr>
        <w:tab/>
        <w:t>18</w:t>
      </w:r>
      <w:r w:rsidR="000033DD">
        <w:rPr>
          <w:color w:val="auto"/>
          <w:kern w:val="0"/>
          <w:sz w:val="24"/>
          <w:szCs w:val="24"/>
        </w:rPr>
        <w:tab/>
      </w:r>
      <w:r>
        <w:rPr>
          <w:color w:val="auto"/>
          <w:kern w:val="0"/>
          <w:sz w:val="24"/>
          <w:szCs w:val="24"/>
        </w:rPr>
        <w:t>2.8%</w:t>
      </w:r>
      <w:r>
        <w:rPr>
          <w:color w:val="auto"/>
          <w:kern w:val="0"/>
          <w:sz w:val="24"/>
          <w:szCs w:val="24"/>
        </w:rPr>
        <w:tab/>
        <w:t xml:space="preserve">Masticatory myositis; Haemolytic anaemia; Polyarthritis; </w:t>
      </w:r>
    </w:p>
    <w:p w14:paraId="07C85135" w14:textId="77777777" w:rsidR="00903F25" w:rsidRDefault="00903F25" w:rsidP="00903F25">
      <w:pPr>
        <w:overflowPunct/>
        <w:rPr>
          <w:color w:val="auto"/>
          <w:kern w:val="0"/>
          <w:sz w:val="24"/>
          <w:szCs w:val="24"/>
        </w:rPr>
      </w:pPr>
      <w:r>
        <w:rPr>
          <w:color w:val="auto"/>
          <w:kern w:val="0"/>
          <w:sz w:val="24"/>
          <w:szCs w:val="24"/>
        </w:rPr>
        <w:tab/>
      </w:r>
      <w:r>
        <w:rPr>
          <w:color w:val="auto"/>
          <w:kern w:val="0"/>
          <w:sz w:val="24"/>
          <w:szCs w:val="24"/>
        </w:rPr>
        <w:tab/>
      </w:r>
      <w:r>
        <w:rPr>
          <w:color w:val="auto"/>
          <w:kern w:val="0"/>
          <w:sz w:val="24"/>
          <w:szCs w:val="24"/>
        </w:rPr>
        <w:tab/>
      </w:r>
      <w:r>
        <w:rPr>
          <w:color w:val="auto"/>
          <w:kern w:val="0"/>
          <w:sz w:val="24"/>
          <w:szCs w:val="24"/>
        </w:rPr>
        <w:tab/>
      </w:r>
      <w:r>
        <w:rPr>
          <w:color w:val="auto"/>
          <w:kern w:val="0"/>
          <w:sz w:val="24"/>
          <w:szCs w:val="24"/>
        </w:rPr>
        <w:tab/>
      </w:r>
      <w:proofErr w:type="spellStart"/>
      <w:r>
        <w:rPr>
          <w:color w:val="auto"/>
          <w:kern w:val="0"/>
          <w:sz w:val="24"/>
          <w:szCs w:val="24"/>
        </w:rPr>
        <w:t>Myasthaenia</w:t>
      </w:r>
      <w:proofErr w:type="spellEnd"/>
      <w:r>
        <w:rPr>
          <w:color w:val="auto"/>
          <w:kern w:val="0"/>
          <w:sz w:val="24"/>
          <w:szCs w:val="24"/>
        </w:rPr>
        <w:t xml:space="preserve"> gravis  </w:t>
      </w:r>
    </w:p>
    <w:p w14:paraId="2AE014E1" w14:textId="210E22B2" w:rsidR="00903F25" w:rsidRDefault="00903F25" w:rsidP="00903F25">
      <w:pPr>
        <w:overflowPunct/>
        <w:rPr>
          <w:color w:val="auto"/>
          <w:kern w:val="0"/>
          <w:sz w:val="24"/>
          <w:szCs w:val="24"/>
        </w:rPr>
      </w:pPr>
      <w:r>
        <w:rPr>
          <w:color w:val="auto"/>
          <w:kern w:val="0"/>
          <w:sz w:val="24"/>
          <w:szCs w:val="24"/>
        </w:rPr>
        <w:t>10. Benign Lumps</w:t>
      </w:r>
      <w:r>
        <w:rPr>
          <w:color w:val="auto"/>
          <w:kern w:val="0"/>
          <w:sz w:val="24"/>
          <w:szCs w:val="24"/>
        </w:rPr>
        <w:tab/>
        <w:t>17</w:t>
      </w:r>
      <w:r w:rsidR="000033DD">
        <w:rPr>
          <w:color w:val="auto"/>
          <w:kern w:val="0"/>
          <w:sz w:val="24"/>
          <w:szCs w:val="24"/>
        </w:rPr>
        <w:tab/>
      </w:r>
      <w:r>
        <w:rPr>
          <w:color w:val="auto"/>
          <w:kern w:val="0"/>
          <w:sz w:val="24"/>
          <w:szCs w:val="24"/>
        </w:rPr>
        <w:t>2.7%</w:t>
      </w:r>
      <w:r>
        <w:rPr>
          <w:color w:val="auto"/>
          <w:kern w:val="0"/>
          <w:sz w:val="24"/>
          <w:szCs w:val="24"/>
        </w:rPr>
        <w:tab/>
        <w:t>Unspecified</w:t>
      </w:r>
    </w:p>
    <w:p w14:paraId="718DBF2C" w14:textId="44121294" w:rsidR="00903F25" w:rsidRDefault="00903F25" w:rsidP="00903F25">
      <w:pPr>
        <w:overflowPunct/>
        <w:rPr>
          <w:color w:val="auto"/>
          <w:kern w:val="0"/>
          <w:sz w:val="24"/>
          <w:szCs w:val="24"/>
        </w:rPr>
      </w:pPr>
      <w:r>
        <w:rPr>
          <w:color w:val="auto"/>
          <w:kern w:val="0"/>
          <w:sz w:val="24"/>
          <w:szCs w:val="24"/>
        </w:rPr>
        <w:t>11. Endocrine</w:t>
      </w:r>
      <w:r>
        <w:rPr>
          <w:color w:val="auto"/>
          <w:kern w:val="0"/>
          <w:sz w:val="24"/>
          <w:szCs w:val="24"/>
        </w:rPr>
        <w:tab/>
      </w:r>
      <w:r>
        <w:rPr>
          <w:color w:val="auto"/>
          <w:kern w:val="0"/>
          <w:sz w:val="24"/>
          <w:szCs w:val="24"/>
        </w:rPr>
        <w:tab/>
        <w:t>14</w:t>
      </w:r>
      <w:r w:rsidR="000033DD">
        <w:rPr>
          <w:color w:val="auto"/>
          <w:kern w:val="0"/>
          <w:sz w:val="24"/>
          <w:szCs w:val="24"/>
        </w:rPr>
        <w:tab/>
      </w:r>
      <w:r>
        <w:rPr>
          <w:color w:val="auto"/>
          <w:kern w:val="0"/>
          <w:sz w:val="24"/>
          <w:szCs w:val="24"/>
        </w:rPr>
        <w:t>2.2%</w:t>
      </w:r>
      <w:r>
        <w:rPr>
          <w:color w:val="auto"/>
          <w:kern w:val="0"/>
          <w:sz w:val="24"/>
          <w:szCs w:val="24"/>
        </w:rPr>
        <w:tab/>
        <w:t xml:space="preserve">Addison’s disease; Hypothyroid; Cushing’s; Diabetes </w:t>
      </w:r>
    </w:p>
    <w:p w14:paraId="65EBE71B" w14:textId="77777777" w:rsidR="00903F25" w:rsidRDefault="00903F25" w:rsidP="00903F25">
      <w:pPr>
        <w:overflowPunct/>
        <w:ind w:left="1440"/>
        <w:rPr>
          <w:color w:val="auto"/>
          <w:kern w:val="0"/>
          <w:sz w:val="24"/>
          <w:szCs w:val="24"/>
        </w:rPr>
      </w:pPr>
      <w:r>
        <w:rPr>
          <w:color w:val="auto"/>
          <w:kern w:val="0"/>
          <w:sz w:val="24"/>
          <w:szCs w:val="24"/>
        </w:rPr>
        <w:t xml:space="preserve">                                    insipidus; Diabetes Mellitus</w:t>
      </w:r>
      <w:r>
        <w:rPr>
          <w:color w:val="auto"/>
          <w:kern w:val="0"/>
          <w:sz w:val="24"/>
          <w:szCs w:val="24"/>
        </w:rPr>
        <w:tab/>
      </w:r>
    </w:p>
    <w:p w14:paraId="260DD4D8" w14:textId="23B1A27C" w:rsidR="00903F25" w:rsidRDefault="00903F25" w:rsidP="00903F25">
      <w:pPr>
        <w:overflowPunct/>
        <w:rPr>
          <w:color w:val="auto"/>
          <w:kern w:val="0"/>
          <w:sz w:val="24"/>
          <w:szCs w:val="24"/>
        </w:rPr>
      </w:pPr>
      <w:r>
        <w:rPr>
          <w:color w:val="auto"/>
          <w:kern w:val="0"/>
          <w:sz w:val="24"/>
          <w:szCs w:val="24"/>
        </w:rPr>
        <w:t>12. Others</w:t>
      </w:r>
      <w:r>
        <w:rPr>
          <w:color w:val="auto"/>
          <w:kern w:val="0"/>
          <w:sz w:val="24"/>
          <w:szCs w:val="24"/>
        </w:rPr>
        <w:tab/>
      </w:r>
      <w:r>
        <w:rPr>
          <w:color w:val="auto"/>
          <w:kern w:val="0"/>
          <w:sz w:val="24"/>
          <w:szCs w:val="24"/>
        </w:rPr>
        <w:tab/>
        <w:t>12</w:t>
      </w:r>
      <w:r w:rsidR="000033DD">
        <w:rPr>
          <w:color w:val="auto"/>
          <w:kern w:val="0"/>
          <w:sz w:val="24"/>
          <w:szCs w:val="24"/>
        </w:rPr>
        <w:tab/>
      </w:r>
      <w:r>
        <w:rPr>
          <w:color w:val="auto"/>
          <w:kern w:val="0"/>
          <w:sz w:val="24"/>
          <w:szCs w:val="24"/>
        </w:rPr>
        <w:t>1.9%</w:t>
      </w:r>
      <w:r>
        <w:rPr>
          <w:color w:val="auto"/>
          <w:kern w:val="0"/>
          <w:sz w:val="24"/>
          <w:szCs w:val="24"/>
        </w:rPr>
        <w:tab/>
      </w:r>
    </w:p>
    <w:p w14:paraId="7BAB3ABB" w14:textId="4D6003A9" w:rsidR="00903F25" w:rsidRDefault="00903F25" w:rsidP="00903F25">
      <w:pPr>
        <w:overflowPunct/>
        <w:rPr>
          <w:color w:val="auto"/>
          <w:kern w:val="0"/>
          <w:sz w:val="24"/>
          <w:szCs w:val="24"/>
        </w:rPr>
      </w:pPr>
      <w:r>
        <w:rPr>
          <w:color w:val="auto"/>
          <w:kern w:val="0"/>
          <w:sz w:val="24"/>
          <w:szCs w:val="24"/>
        </w:rPr>
        <w:t>13. Trauma</w:t>
      </w:r>
      <w:r>
        <w:rPr>
          <w:color w:val="auto"/>
          <w:kern w:val="0"/>
          <w:sz w:val="24"/>
          <w:szCs w:val="24"/>
        </w:rPr>
        <w:tab/>
      </w:r>
      <w:r>
        <w:rPr>
          <w:color w:val="auto"/>
          <w:kern w:val="0"/>
          <w:sz w:val="24"/>
          <w:szCs w:val="24"/>
        </w:rPr>
        <w:tab/>
        <w:t>10</w:t>
      </w:r>
      <w:r w:rsidR="000033DD">
        <w:rPr>
          <w:color w:val="auto"/>
          <w:kern w:val="0"/>
          <w:sz w:val="24"/>
          <w:szCs w:val="24"/>
        </w:rPr>
        <w:tab/>
      </w:r>
      <w:r>
        <w:rPr>
          <w:color w:val="auto"/>
          <w:kern w:val="0"/>
          <w:sz w:val="24"/>
          <w:szCs w:val="24"/>
        </w:rPr>
        <w:t>1.6%</w:t>
      </w:r>
      <w:r>
        <w:rPr>
          <w:color w:val="auto"/>
          <w:kern w:val="0"/>
          <w:sz w:val="24"/>
          <w:szCs w:val="24"/>
        </w:rPr>
        <w:tab/>
      </w:r>
    </w:p>
    <w:p w14:paraId="72F91716" w14:textId="415CA8D4" w:rsidR="00903F25" w:rsidRDefault="00903F25" w:rsidP="00903F25">
      <w:pPr>
        <w:overflowPunct/>
        <w:rPr>
          <w:color w:val="auto"/>
          <w:kern w:val="0"/>
          <w:sz w:val="24"/>
          <w:szCs w:val="24"/>
        </w:rPr>
      </w:pPr>
      <w:r>
        <w:rPr>
          <w:color w:val="auto"/>
          <w:kern w:val="0"/>
          <w:sz w:val="24"/>
          <w:szCs w:val="24"/>
        </w:rPr>
        <w:t>14. Cardiac</w:t>
      </w:r>
      <w:r>
        <w:rPr>
          <w:color w:val="auto"/>
          <w:kern w:val="0"/>
          <w:sz w:val="24"/>
          <w:szCs w:val="24"/>
        </w:rPr>
        <w:tab/>
      </w:r>
      <w:r>
        <w:rPr>
          <w:color w:val="auto"/>
          <w:kern w:val="0"/>
          <w:sz w:val="24"/>
          <w:szCs w:val="24"/>
        </w:rPr>
        <w:tab/>
        <w:t>10</w:t>
      </w:r>
      <w:r w:rsidR="000033DD">
        <w:rPr>
          <w:color w:val="auto"/>
          <w:kern w:val="0"/>
          <w:sz w:val="24"/>
          <w:szCs w:val="24"/>
        </w:rPr>
        <w:tab/>
      </w:r>
      <w:r>
        <w:rPr>
          <w:color w:val="auto"/>
          <w:kern w:val="0"/>
          <w:sz w:val="24"/>
          <w:szCs w:val="24"/>
        </w:rPr>
        <w:t>1.6%</w:t>
      </w:r>
      <w:r>
        <w:rPr>
          <w:color w:val="auto"/>
          <w:kern w:val="0"/>
          <w:sz w:val="24"/>
          <w:szCs w:val="24"/>
        </w:rPr>
        <w:tab/>
        <w:t>Heart murmur; Arrhythmia; Congestive heart failure</w:t>
      </w:r>
    </w:p>
    <w:p w14:paraId="58F78A45" w14:textId="1EDB7574" w:rsidR="00903F25" w:rsidRDefault="00903F25" w:rsidP="00903F25">
      <w:pPr>
        <w:overflowPunct/>
        <w:rPr>
          <w:color w:val="auto"/>
          <w:kern w:val="0"/>
          <w:sz w:val="24"/>
          <w:szCs w:val="24"/>
        </w:rPr>
      </w:pPr>
      <w:r>
        <w:rPr>
          <w:color w:val="auto"/>
          <w:kern w:val="0"/>
          <w:sz w:val="24"/>
          <w:szCs w:val="24"/>
        </w:rPr>
        <w:t>15. Respiratory</w:t>
      </w:r>
      <w:r>
        <w:rPr>
          <w:color w:val="auto"/>
          <w:kern w:val="0"/>
          <w:sz w:val="24"/>
          <w:szCs w:val="24"/>
        </w:rPr>
        <w:tab/>
        <w:t xml:space="preserve"> 7</w:t>
      </w:r>
      <w:r w:rsidR="000033DD">
        <w:rPr>
          <w:color w:val="auto"/>
          <w:kern w:val="0"/>
          <w:sz w:val="24"/>
          <w:szCs w:val="24"/>
        </w:rPr>
        <w:tab/>
      </w:r>
      <w:r>
        <w:rPr>
          <w:color w:val="auto"/>
          <w:kern w:val="0"/>
          <w:sz w:val="24"/>
          <w:szCs w:val="24"/>
        </w:rPr>
        <w:t>1.1%</w:t>
      </w:r>
      <w:r>
        <w:rPr>
          <w:color w:val="auto"/>
          <w:kern w:val="0"/>
          <w:sz w:val="24"/>
          <w:szCs w:val="24"/>
        </w:rPr>
        <w:tab/>
        <w:t>Laryngeal paralysis; Rhinitis; Pneumonia; Pleurisy</w:t>
      </w:r>
    </w:p>
    <w:p w14:paraId="2B806CD5" w14:textId="5050C607" w:rsidR="00903F25" w:rsidRDefault="00903F25" w:rsidP="00903F25">
      <w:pPr>
        <w:overflowPunct/>
        <w:rPr>
          <w:color w:val="auto"/>
          <w:kern w:val="0"/>
          <w:sz w:val="24"/>
          <w:szCs w:val="24"/>
        </w:rPr>
      </w:pPr>
      <w:r>
        <w:rPr>
          <w:color w:val="auto"/>
          <w:kern w:val="0"/>
          <w:sz w:val="24"/>
          <w:szCs w:val="24"/>
        </w:rPr>
        <w:t>16. Aural</w:t>
      </w:r>
      <w:r>
        <w:rPr>
          <w:color w:val="auto"/>
          <w:kern w:val="0"/>
          <w:sz w:val="24"/>
          <w:szCs w:val="24"/>
        </w:rPr>
        <w:tab/>
      </w:r>
      <w:r>
        <w:rPr>
          <w:color w:val="auto"/>
          <w:kern w:val="0"/>
          <w:sz w:val="24"/>
          <w:szCs w:val="24"/>
        </w:rPr>
        <w:tab/>
      </w:r>
      <w:r w:rsidR="000033DD">
        <w:rPr>
          <w:color w:val="auto"/>
          <w:kern w:val="0"/>
          <w:sz w:val="24"/>
          <w:szCs w:val="24"/>
        </w:rPr>
        <w:t xml:space="preserve"> </w:t>
      </w:r>
      <w:r>
        <w:rPr>
          <w:color w:val="auto"/>
          <w:kern w:val="0"/>
          <w:sz w:val="24"/>
          <w:szCs w:val="24"/>
        </w:rPr>
        <w:t>5</w:t>
      </w:r>
      <w:r w:rsidR="000033DD">
        <w:rPr>
          <w:color w:val="auto"/>
          <w:kern w:val="0"/>
          <w:sz w:val="24"/>
          <w:szCs w:val="24"/>
        </w:rPr>
        <w:tab/>
      </w:r>
      <w:r>
        <w:rPr>
          <w:color w:val="auto"/>
          <w:kern w:val="0"/>
          <w:sz w:val="24"/>
          <w:szCs w:val="24"/>
        </w:rPr>
        <w:t>0.8%</w:t>
      </w:r>
      <w:r>
        <w:rPr>
          <w:color w:val="auto"/>
          <w:kern w:val="0"/>
          <w:sz w:val="24"/>
          <w:szCs w:val="24"/>
        </w:rPr>
        <w:tab/>
        <w:t>Otitis externa</w:t>
      </w:r>
    </w:p>
    <w:p w14:paraId="78DBF334" w14:textId="2B28AF74" w:rsidR="00903F25" w:rsidRDefault="00903F25" w:rsidP="00903F25">
      <w:pPr>
        <w:overflowPunct/>
        <w:rPr>
          <w:color w:val="auto"/>
          <w:kern w:val="0"/>
          <w:sz w:val="24"/>
          <w:szCs w:val="24"/>
        </w:rPr>
      </w:pPr>
      <w:r>
        <w:rPr>
          <w:color w:val="auto"/>
          <w:kern w:val="0"/>
          <w:sz w:val="24"/>
          <w:szCs w:val="24"/>
        </w:rPr>
        <w:t>17. Dental</w:t>
      </w:r>
      <w:r>
        <w:rPr>
          <w:color w:val="auto"/>
          <w:kern w:val="0"/>
          <w:sz w:val="24"/>
          <w:szCs w:val="24"/>
        </w:rPr>
        <w:tab/>
      </w:r>
      <w:r>
        <w:rPr>
          <w:color w:val="auto"/>
          <w:kern w:val="0"/>
          <w:sz w:val="24"/>
          <w:szCs w:val="24"/>
        </w:rPr>
        <w:tab/>
        <w:t xml:space="preserve"> 4</w:t>
      </w:r>
      <w:r w:rsidR="000033DD">
        <w:rPr>
          <w:color w:val="auto"/>
          <w:kern w:val="0"/>
          <w:sz w:val="24"/>
          <w:szCs w:val="24"/>
        </w:rPr>
        <w:tab/>
      </w:r>
      <w:r>
        <w:rPr>
          <w:color w:val="auto"/>
          <w:kern w:val="0"/>
          <w:sz w:val="24"/>
          <w:szCs w:val="24"/>
        </w:rPr>
        <w:t>0.6%</w:t>
      </w:r>
      <w:r>
        <w:rPr>
          <w:color w:val="auto"/>
          <w:kern w:val="0"/>
          <w:sz w:val="24"/>
          <w:szCs w:val="24"/>
        </w:rPr>
        <w:tab/>
        <w:t>Congenital defect; Dental disease</w:t>
      </w:r>
    </w:p>
    <w:p w14:paraId="25481ACB" w14:textId="77777777" w:rsidR="000033DD" w:rsidRDefault="00903F25" w:rsidP="000033DD">
      <w:pPr>
        <w:overflowPunct/>
        <w:rPr>
          <w:color w:val="auto"/>
          <w:kern w:val="0"/>
          <w:sz w:val="24"/>
          <w:szCs w:val="24"/>
        </w:rPr>
      </w:pPr>
      <w:r>
        <w:rPr>
          <w:color w:val="auto"/>
          <w:kern w:val="0"/>
          <w:sz w:val="24"/>
          <w:szCs w:val="24"/>
        </w:rPr>
        <w:t>18. Unknown</w:t>
      </w:r>
      <w:r w:rsidR="000033DD">
        <w:rPr>
          <w:color w:val="auto"/>
          <w:kern w:val="0"/>
          <w:sz w:val="24"/>
          <w:szCs w:val="24"/>
        </w:rPr>
        <w:t xml:space="preserve"> / </w:t>
      </w:r>
    </w:p>
    <w:p w14:paraId="7E97A68B" w14:textId="5F1EC52A" w:rsidR="00903F25" w:rsidRDefault="00247293" w:rsidP="000033DD">
      <w:pPr>
        <w:overflowPunct/>
        <w:rPr>
          <w:color w:val="auto"/>
          <w:kern w:val="0"/>
          <w:sz w:val="24"/>
          <w:szCs w:val="24"/>
        </w:rPr>
      </w:pPr>
      <w:r>
        <w:rPr>
          <w:color w:val="auto"/>
          <w:kern w:val="0"/>
          <w:sz w:val="24"/>
          <w:szCs w:val="24"/>
        </w:rPr>
        <w:t xml:space="preserve">      </w:t>
      </w:r>
      <w:r w:rsidR="000033DD">
        <w:rPr>
          <w:color w:val="auto"/>
          <w:kern w:val="0"/>
          <w:sz w:val="24"/>
          <w:szCs w:val="24"/>
        </w:rPr>
        <w:t>U</w:t>
      </w:r>
      <w:r w:rsidR="00903F25">
        <w:rPr>
          <w:color w:val="auto"/>
          <w:kern w:val="0"/>
          <w:sz w:val="24"/>
          <w:szCs w:val="24"/>
        </w:rPr>
        <w:t>ndiagnosed</w:t>
      </w:r>
      <w:r w:rsidR="000033DD">
        <w:rPr>
          <w:color w:val="auto"/>
          <w:kern w:val="0"/>
          <w:sz w:val="24"/>
          <w:szCs w:val="24"/>
        </w:rPr>
        <w:tab/>
        <w:t xml:space="preserve"> </w:t>
      </w:r>
      <w:r w:rsidR="00903F25">
        <w:rPr>
          <w:color w:val="auto"/>
          <w:kern w:val="0"/>
          <w:sz w:val="24"/>
          <w:szCs w:val="24"/>
        </w:rPr>
        <w:t>1</w:t>
      </w:r>
      <w:r w:rsidR="000033DD">
        <w:rPr>
          <w:color w:val="auto"/>
          <w:kern w:val="0"/>
          <w:sz w:val="24"/>
          <w:szCs w:val="24"/>
        </w:rPr>
        <w:tab/>
      </w:r>
      <w:r w:rsidR="00903F25">
        <w:rPr>
          <w:color w:val="auto"/>
          <w:kern w:val="0"/>
          <w:sz w:val="24"/>
          <w:szCs w:val="24"/>
        </w:rPr>
        <w:t>0.2%</w:t>
      </w:r>
    </w:p>
    <w:p w14:paraId="1ADD2134" w14:textId="77777777" w:rsidR="00903F25" w:rsidRDefault="00903F25" w:rsidP="00903F25">
      <w:pPr>
        <w:widowControl/>
        <w:overflowPunct/>
        <w:autoSpaceDE/>
        <w:autoSpaceDN/>
        <w:adjustRightInd/>
        <w:rPr>
          <w:color w:val="auto"/>
          <w:kern w:val="0"/>
          <w:sz w:val="24"/>
          <w:szCs w:val="24"/>
        </w:rPr>
        <w:sectPr w:rsidR="00903F25" w:rsidSect="00825339">
          <w:headerReference w:type="default" r:id="rId12"/>
          <w:footerReference w:type="default" r:id="rId13"/>
          <w:type w:val="continuous"/>
          <w:pgSz w:w="11906" w:h="16838" w:code="9"/>
          <w:pgMar w:top="1440" w:right="1080" w:bottom="1440" w:left="1080" w:header="567" w:footer="567" w:gutter="0"/>
          <w:cols w:space="720"/>
          <w:docGrid w:linePitch="272"/>
        </w:sectPr>
      </w:pPr>
    </w:p>
    <w:p w14:paraId="304F815D" w14:textId="5E127D61" w:rsidR="00903F25" w:rsidRDefault="00903F25" w:rsidP="00903F25">
      <w:pPr>
        <w:jc w:val="center"/>
        <w:rPr>
          <w:b/>
          <w:bCs/>
          <w:sz w:val="28"/>
          <w:szCs w:val="28"/>
        </w:rPr>
      </w:pPr>
      <w:r>
        <w:rPr>
          <w:noProof/>
        </w:rPr>
        <w:lastRenderedPageBreak/>
        <w:drawing>
          <wp:inline distT="0" distB="0" distL="0" distR="0" wp14:anchorId="7A9FC061" wp14:editId="053A7460">
            <wp:extent cx="988657" cy="720000"/>
            <wp:effectExtent l="0" t="0" r="254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8657" cy="720000"/>
                    </a:xfrm>
                    <a:prstGeom prst="rect">
                      <a:avLst/>
                    </a:prstGeom>
                    <a:noFill/>
                    <a:ln>
                      <a:noFill/>
                    </a:ln>
                  </pic:spPr>
                </pic:pic>
              </a:graphicData>
            </a:graphic>
          </wp:inline>
        </w:drawing>
      </w:r>
      <w:r w:rsidR="000033DD">
        <w:rPr>
          <w:b/>
          <w:bCs/>
          <w:sz w:val="28"/>
          <w:szCs w:val="28"/>
        </w:rPr>
        <w:t xml:space="preserve">  </w:t>
      </w:r>
      <w:r>
        <w:rPr>
          <w:b/>
          <w:bCs/>
          <w:sz w:val="28"/>
          <w:szCs w:val="28"/>
        </w:rPr>
        <w:t>Specific Health Survey Questions</w:t>
      </w:r>
      <w:r>
        <w:t xml:space="preserve"> </w:t>
      </w:r>
      <w:r w:rsidR="009B4687">
        <w:rPr>
          <w:noProof/>
        </w:rPr>
        <w:drawing>
          <wp:inline distT="0" distB="0" distL="0" distR="0" wp14:anchorId="037F9BC5" wp14:editId="218586B0">
            <wp:extent cx="766081" cy="720000"/>
            <wp:effectExtent l="0" t="0" r="0" b="4445"/>
            <wp:docPr id="18" name="Picture 18" descr="PCof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CofS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6081" cy="720000"/>
                    </a:xfrm>
                    <a:prstGeom prst="rect">
                      <a:avLst/>
                    </a:prstGeom>
                    <a:noFill/>
                    <a:ln>
                      <a:noFill/>
                    </a:ln>
                  </pic:spPr>
                </pic:pic>
              </a:graphicData>
            </a:graphic>
          </wp:inline>
        </w:drawing>
      </w:r>
    </w:p>
    <w:p w14:paraId="75228C79" w14:textId="77777777" w:rsidR="00903F25" w:rsidRDefault="00903F25" w:rsidP="00903F25">
      <w:pPr>
        <w:rPr>
          <w:b/>
          <w:bCs/>
        </w:rPr>
      </w:pPr>
    </w:p>
    <w:p w14:paraId="7D8D02CF" w14:textId="77777777" w:rsidR="002D18E9" w:rsidRDefault="002D18E9" w:rsidP="00903F25">
      <w:pPr>
        <w:rPr>
          <w:sz w:val="24"/>
          <w:szCs w:val="24"/>
          <w:u w:val="single"/>
        </w:rPr>
      </w:pPr>
    </w:p>
    <w:p w14:paraId="4973E6EE" w14:textId="4796C193" w:rsidR="00903F25" w:rsidRDefault="00903F25" w:rsidP="00903F25">
      <w:pPr>
        <w:rPr>
          <w:sz w:val="24"/>
          <w:szCs w:val="24"/>
        </w:rPr>
      </w:pPr>
      <w:r>
        <w:rPr>
          <w:sz w:val="24"/>
          <w:szCs w:val="24"/>
          <w:u w:val="single"/>
        </w:rPr>
        <w:t>Allergies</w:t>
      </w:r>
    </w:p>
    <w:p w14:paraId="7E6F24BB" w14:textId="77777777" w:rsidR="00903F25" w:rsidRDefault="00903F25" w:rsidP="00903F25">
      <w:pPr>
        <w:rPr>
          <w:sz w:val="24"/>
          <w:szCs w:val="24"/>
        </w:rPr>
      </w:pPr>
    </w:p>
    <w:p w14:paraId="08E105D6" w14:textId="77777777" w:rsidR="00903F25" w:rsidRDefault="00903F25" w:rsidP="00903F25">
      <w:pPr>
        <w:rPr>
          <w:sz w:val="24"/>
          <w:szCs w:val="24"/>
        </w:rPr>
      </w:pPr>
      <w:r>
        <w:rPr>
          <w:sz w:val="24"/>
          <w:szCs w:val="24"/>
        </w:rPr>
        <w:t>Allergies were reported in 67 dogs (10.5%). They were categorised as follows:</w:t>
      </w:r>
    </w:p>
    <w:p w14:paraId="3BA9856F" w14:textId="77777777" w:rsidR="00903F25" w:rsidRDefault="00903F25" w:rsidP="00903F25">
      <w:pPr>
        <w:rPr>
          <w:sz w:val="24"/>
          <w:szCs w:val="24"/>
        </w:rPr>
      </w:pPr>
    </w:p>
    <w:p w14:paraId="7170D0FB" w14:textId="77777777" w:rsidR="00903F25" w:rsidRDefault="00903F25" w:rsidP="00903F25">
      <w:pPr>
        <w:rPr>
          <w:sz w:val="24"/>
          <w:szCs w:val="24"/>
        </w:rPr>
      </w:pPr>
      <w:r>
        <w:rPr>
          <w:sz w:val="24"/>
          <w:szCs w:val="24"/>
        </w:rPr>
        <w:t xml:space="preserve">Skin </w:t>
      </w:r>
      <w:r>
        <w:rPr>
          <w:sz w:val="24"/>
          <w:szCs w:val="24"/>
        </w:rPr>
        <w:tab/>
      </w:r>
      <w:r>
        <w:rPr>
          <w:sz w:val="24"/>
          <w:szCs w:val="24"/>
        </w:rPr>
        <w:tab/>
      </w:r>
      <w:r>
        <w:rPr>
          <w:sz w:val="24"/>
          <w:szCs w:val="24"/>
        </w:rPr>
        <w:tab/>
      </w:r>
      <w:r>
        <w:rPr>
          <w:sz w:val="24"/>
          <w:szCs w:val="24"/>
        </w:rPr>
        <w:tab/>
      </w:r>
      <w:r>
        <w:rPr>
          <w:sz w:val="24"/>
          <w:szCs w:val="24"/>
        </w:rPr>
        <w:tab/>
        <w:t>50</w:t>
      </w:r>
      <w:r>
        <w:rPr>
          <w:sz w:val="24"/>
          <w:szCs w:val="24"/>
        </w:rPr>
        <w:tab/>
      </w:r>
      <w:r>
        <w:rPr>
          <w:sz w:val="24"/>
          <w:szCs w:val="24"/>
        </w:rPr>
        <w:tab/>
      </w:r>
      <w:r>
        <w:rPr>
          <w:sz w:val="24"/>
          <w:szCs w:val="24"/>
        </w:rPr>
        <w:tab/>
      </w:r>
      <w:r>
        <w:rPr>
          <w:sz w:val="24"/>
          <w:szCs w:val="24"/>
        </w:rPr>
        <w:tab/>
      </w:r>
      <w:r>
        <w:rPr>
          <w:sz w:val="24"/>
          <w:szCs w:val="24"/>
        </w:rPr>
        <w:tab/>
        <w:t>7.9%</w:t>
      </w:r>
    </w:p>
    <w:p w14:paraId="100E2F56" w14:textId="77777777" w:rsidR="00903F25" w:rsidRDefault="00903F25" w:rsidP="00903F25">
      <w:pPr>
        <w:rPr>
          <w:sz w:val="24"/>
          <w:szCs w:val="24"/>
        </w:rPr>
      </w:pPr>
      <w:r>
        <w:rPr>
          <w:sz w:val="24"/>
          <w:szCs w:val="24"/>
        </w:rPr>
        <w:t>Digestive</w:t>
      </w:r>
      <w:r>
        <w:rPr>
          <w:sz w:val="24"/>
          <w:szCs w:val="24"/>
        </w:rPr>
        <w:tab/>
      </w:r>
      <w:r>
        <w:rPr>
          <w:sz w:val="24"/>
          <w:szCs w:val="24"/>
        </w:rPr>
        <w:tab/>
      </w:r>
      <w:r>
        <w:rPr>
          <w:sz w:val="24"/>
          <w:szCs w:val="24"/>
        </w:rPr>
        <w:tab/>
      </w:r>
      <w:r>
        <w:rPr>
          <w:sz w:val="24"/>
          <w:szCs w:val="24"/>
        </w:rPr>
        <w:tab/>
        <w:t>11</w:t>
      </w:r>
      <w:r>
        <w:rPr>
          <w:sz w:val="24"/>
          <w:szCs w:val="24"/>
        </w:rPr>
        <w:tab/>
      </w:r>
      <w:r>
        <w:rPr>
          <w:sz w:val="24"/>
          <w:szCs w:val="24"/>
        </w:rPr>
        <w:tab/>
      </w:r>
      <w:r>
        <w:rPr>
          <w:sz w:val="24"/>
          <w:szCs w:val="24"/>
        </w:rPr>
        <w:tab/>
      </w:r>
      <w:r>
        <w:rPr>
          <w:sz w:val="24"/>
          <w:szCs w:val="24"/>
        </w:rPr>
        <w:tab/>
      </w:r>
      <w:r>
        <w:rPr>
          <w:sz w:val="24"/>
          <w:szCs w:val="24"/>
        </w:rPr>
        <w:tab/>
        <w:t>1.9%</w:t>
      </w:r>
    </w:p>
    <w:p w14:paraId="0B3ABD5A" w14:textId="77777777" w:rsidR="00903F25" w:rsidRDefault="00903F25" w:rsidP="00903F25">
      <w:pPr>
        <w:rPr>
          <w:sz w:val="24"/>
          <w:szCs w:val="24"/>
        </w:rPr>
      </w:pPr>
      <w:r>
        <w:rPr>
          <w:sz w:val="24"/>
          <w:szCs w:val="24"/>
        </w:rPr>
        <w:t>Other</w:t>
      </w:r>
      <w:r>
        <w:rPr>
          <w:sz w:val="24"/>
          <w:szCs w:val="24"/>
        </w:rPr>
        <w:tab/>
      </w:r>
      <w:r>
        <w:rPr>
          <w:sz w:val="24"/>
          <w:szCs w:val="24"/>
        </w:rPr>
        <w:tab/>
      </w:r>
      <w:r>
        <w:rPr>
          <w:sz w:val="24"/>
          <w:szCs w:val="24"/>
        </w:rPr>
        <w:tab/>
      </w:r>
      <w:r>
        <w:rPr>
          <w:sz w:val="24"/>
          <w:szCs w:val="24"/>
        </w:rPr>
        <w:tab/>
      </w:r>
      <w:r>
        <w:rPr>
          <w:sz w:val="24"/>
          <w:szCs w:val="24"/>
        </w:rPr>
        <w:tab/>
        <w:t xml:space="preserve"> 4 </w:t>
      </w:r>
      <w:r>
        <w:rPr>
          <w:sz w:val="24"/>
          <w:szCs w:val="24"/>
        </w:rPr>
        <w:tab/>
      </w:r>
      <w:r>
        <w:rPr>
          <w:sz w:val="24"/>
          <w:szCs w:val="24"/>
        </w:rPr>
        <w:tab/>
      </w:r>
      <w:r>
        <w:rPr>
          <w:sz w:val="24"/>
          <w:szCs w:val="24"/>
        </w:rPr>
        <w:tab/>
      </w:r>
      <w:r>
        <w:rPr>
          <w:sz w:val="24"/>
          <w:szCs w:val="24"/>
        </w:rPr>
        <w:tab/>
      </w:r>
      <w:r>
        <w:rPr>
          <w:sz w:val="24"/>
          <w:szCs w:val="24"/>
        </w:rPr>
        <w:tab/>
        <w:t>0.6%</w:t>
      </w:r>
    </w:p>
    <w:p w14:paraId="677EE7A1" w14:textId="77777777" w:rsidR="00903F25" w:rsidRDefault="00903F25" w:rsidP="00903F25">
      <w:pPr>
        <w:rPr>
          <w:sz w:val="24"/>
          <w:szCs w:val="24"/>
        </w:rPr>
      </w:pPr>
      <w:r>
        <w:rPr>
          <w:sz w:val="24"/>
          <w:szCs w:val="24"/>
        </w:rPr>
        <w:t>Skin and digestive</w:t>
      </w:r>
      <w:r>
        <w:rPr>
          <w:sz w:val="24"/>
          <w:szCs w:val="24"/>
        </w:rPr>
        <w:tab/>
      </w:r>
      <w:r>
        <w:rPr>
          <w:sz w:val="24"/>
          <w:szCs w:val="24"/>
        </w:rPr>
        <w:tab/>
      </w:r>
      <w:r>
        <w:rPr>
          <w:sz w:val="24"/>
          <w:szCs w:val="24"/>
        </w:rPr>
        <w:tab/>
        <w:t xml:space="preserve"> 2</w:t>
      </w:r>
      <w:r>
        <w:rPr>
          <w:sz w:val="24"/>
          <w:szCs w:val="24"/>
        </w:rPr>
        <w:tab/>
      </w:r>
      <w:r>
        <w:rPr>
          <w:sz w:val="24"/>
          <w:szCs w:val="24"/>
        </w:rPr>
        <w:tab/>
      </w:r>
      <w:r>
        <w:rPr>
          <w:sz w:val="24"/>
          <w:szCs w:val="24"/>
        </w:rPr>
        <w:tab/>
      </w:r>
      <w:r>
        <w:rPr>
          <w:sz w:val="24"/>
          <w:szCs w:val="24"/>
        </w:rPr>
        <w:tab/>
      </w:r>
      <w:r>
        <w:rPr>
          <w:sz w:val="24"/>
          <w:szCs w:val="24"/>
        </w:rPr>
        <w:tab/>
        <w:t>0.3%</w:t>
      </w:r>
    </w:p>
    <w:p w14:paraId="0A8905B3" w14:textId="77777777" w:rsidR="00903F25" w:rsidRDefault="00903F25" w:rsidP="00903F25">
      <w:pPr>
        <w:rPr>
          <w:sz w:val="24"/>
          <w:szCs w:val="24"/>
        </w:rPr>
      </w:pPr>
    </w:p>
    <w:p w14:paraId="45AC6152" w14:textId="77777777" w:rsidR="00903F25" w:rsidRDefault="00903F25" w:rsidP="00903F25">
      <w:pPr>
        <w:rPr>
          <w:sz w:val="24"/>
          <w:szCs w:val="24"/>
          <w:u w:val="single"/>
        </w:rPr>
      </w:pPr>
      <w:r>
        <w:rPr>
          <w:sz w:val="24"/>
          <w:szCs w:val="24"/>
          <w:u w:val="single"/>
        </w:rPr>
        <w:t>Temperament/ Behaviour Problems</w:t>
      </w:r>
    </w:p>
    <w:p w14:paraId="011E5099" w14:textId="77777777" w:rsidR="00903F25" w:rsidRDefault="00903F25" w:rsidP="00903F25">
      <w:pPr>
        <w:rPr>
          <w:sz w:val="24"/>
          <w:szCs w:val="24"/>
        </w:rPr>
      </w:pPr>
    </w:p>
    <w:p w14:paraId="0306ADD7" w14:textId="77777777" w:rsidR="00903F25" w:rsidRDefault="00903F25" w:rsidP="00903F25">
      <w:pPr>
        <w:rPr>
          <w:sz w:val="24"/>
          <w:szCs w:val="24"/>
        </w:rPr>
      </w:pPr>
      <w:r>
        <w:rPr>
          <w:sz w:val="24"/>
          <w:szCs w:val="24"/>
        </w:rPr>
        <w:t>Temperament/ behaviour problems were reported in 52 dogs (8.1%). They were divided up as follows:</w:t>
      </w:r>
    </w:p>
    <w:p w14:paraId="3247C3AF" w14:textId="77777777" w:rsidR="00903F25" w:rsidRDefault="00903F25" w:rsidP="00903F25">
      <w:pPr>
        <w:rPr>
          <w:sz w:val="24"/>
          <w:szCs w:val="24"/>
        </w:rPr>
      </w:pPr>
    </w:p>
    <w:p w14:paraId="062AE6DB" w14:textId="77777777" w:rsidR="00903F25" w:rsidRDefault="00903F25" w:rsidP="00903F25">
      <w:pPr>
        <w:rPr>
          <w:sz w:val="24"/>
          <w:szCs w:val="24"/>
        </w:rPr>
      </w:pPr>
      <w:r>
        <w:rPr>
          <w:sz w:val="24"/>
          <w:szCs w:val="24"/>
        </w:rPr>
        <w:t>Aggression</w:t>
      </w:r>
      <w:r>
        <w:rPr>
          <w:sz w:val="24"/>
          <w:szCs w:val="24"/>
        </w:rPr>
        <w:tab/>
      </w:r>
      <w:r>
        <w:rPr>
          <w:sz w:val="24"/>
          <w:szCs w:val="24"/>
        </w:rPr>
        <w:tab/>
      </w:r>
      <w:r>
        <w:rPr>
          <w:sz w:val="24"/>
          <w:szCs w:val="24"/>
        </w:rPr>
        <w:tab/>
      </w:r>
      <w:r>
        <w:rPr>
          <w:sz w:val="24"/>
          <w:szCs w:val="24"/>
        </w:rPr>
        <w:tab/>
        <w:t>25</w:t>
      </w:r>
      <w:r>
        <w:rPr>
          <w:sz w:val="24"/>
          <w:szCs w:val="24"/>
        </w:rPr>
        <w:tab/>
      </w:r>
      <w:r>
        <w:rPr>
          <w:sz w:val="24"/>
          <w:szCs w:val="24"/>
        </w:rPr>
        <w:tab/>
      </w:r>
      <w:r>
        <w:rPr>
          <w:sz w:val="24"/>
          <w:szCs w:val="24"/>
        </w:rPr>
        <w:tab/>
      </w:r>
      <w:r>
        <w:rPr>
          <w:sz w:val="24"/>
          <w:szCs w:val="24"/>
        </w:rPr>
        <w:tab/>
      </w:r>
      <w:r>
        <w:rPr>
          <w:sz w:val="24"/>
          <w:szCs w:val="24"/>
        </w:rPr>
        <w:tab/>
        <w:t>3.9%</w:t>
      </w:r>
    </w:p>
    <w:p w14:paraId="36E71552" w14:textId="77777777" w:rsidR="00903F25" w:rsidRDefault="00903F25" w:rsidP="00903F25">
      <w:pPr>
        <w:rPr>
          <w:sz w:val="24"/>
          <w:szCs w:val="24"/>
        </w:rPr>
      </w:pPr>
      <w:r>
        <w:rPr>
          <w:sz w:val="24"/>
          <w:szCs w:val="24"/>
        </w:rPr>
        <w:t xml:space="preserve">Nervous </w:t>
      </w:r>
      <w:r>
        <w:rPr>
          <w:sz w:val="24"/>
          <w:szCs w:val="24"/>
        </w:rPr>
        <w:tab/>
      </w:r>
      <w:r>
        <w:rPr>
          <w:sz w:val="24"/>
          <w:szCs w:val="24"/>
        </w:rPr>
        <w:tab/>
      </w:r>
      <w:r>
        <w:rPr>
          <w:sz w:val="24"/>
          <w:szCs w:val="24"/>
        </w:rPr>
        <w:tab/>
      </w:r>
      <w:r>
        <w:rPr>
          <w:sz w:val="24"/>
          <w:szCs w:val="24"/>
        </w:rPr>
        <w:tab/>
        <w:t xml:space="preserve">21           </w:t>
      </w:r>
      <w:r>
        <w:rPr>
          <w:sz w:val="24"/>
          <w:szCs w:val="24"/>
        </w:rPr>
        <w:tab/>
      </w:r>
      <w:r>
        <w:rPr>
          <w:sz w:val="24"/>
          <w:szCs w:val="24"/>
        </w:rPr>
        <w:tab/>
      </w:r>
      <w:r>
        <w:rPr>
          <w:sz w:val="24"/>
          <w:szCs w:val="24"/>
        </w:rPr>
        <w:tab/>
      </w:r>
      <w:r>
        <w:rPr>
          <w:sz w:val="24"/>
          <w:szCs w:val="24"/>
        </w:rPr>
        <w:tab/>
        <w:t>3.3%</w:t>
      </w:r>
    </w:p>
    <w:p w14:paraId="5A29BDFF" w14:textId="77777777" w:rsidR="00903F25" w:rsidRDefault="00903F25" w:rsidP="00903F25">
      <w:pPr>
        <w:rPr>
          <w:sz w:val="24"/>
          <w:szCs w:val="24"/>
        </w:rPr>
      </w:pPr>
      <w:r>
        <w:rPr>
          <w:sz w:val="24"/>
          <w:szCs w:val="24"/>
        </w:rPr>
        <w:t>Hyperactive</w:t>
      </w:r>
      <w:r>
        <w:rPr>
          <w:sz w:val="24"/>
          <w:szCs w:val="24"/>
        </w:rPr>
        <w:tab/>
      </w:r>
      <w:r>
        <w:rPr>
          <w:sz w:val="24"/>
          <w:szCs w:val="24"/>
        </w:rPr>
        <w:tab/>
      </w:r>
      <w:r>
        <w:rPr>
          <w:sz w:val="24"/>
          <w:szCs w:val="24"/>
        </w:rPr>
        <w:tab/>
      </w:r>
      <w:r>
        <w:rPr>
          <w:sz w:val="24"/>
          <w:szCs w:val="24"/>
        </w:rPr>
        <w:tab/>
        <w:t xml:space="preserve"> 2</w:t>
      </w:r>
      <w:r>
        <w:rPr>
          <w:sz w:val="24"/>
          <w:szCs w:val="24"/>
        </w:rPr>
        <w:tab/>
      </w:r>
      <w:r>
        <w:rPr>
          <w:sz w:val="24"/>
          <w:szCs w:val="24"/>
        </w:rPr>
        <w:tab/>
      </w:r>
      <w:r>
        <w:rPr>
          <w:sz w:val="24"/>
          <w:szCs w:val="24"/>
        </w:rPr>
        <w:tab/>
      </w:r>
      <w:r>
        <w:rPr>
          <w:sz w:val="24"/>
          <w:szCs w:val="24"/>
        </w:rPr>
        <w:tab/>
      </w:r>
      <w:r>
        <w:rPr>
          <w:sz w:val="24"/>
          <w:szCs w:val="24"/>
        </w:rPr>
        <w:tab/>
        <w:t>0.3%</w:t>
      </w:r>
    </w:p>
    <w:p w14:paraId="0E6AC1A5" w14:textId="77777777" w:rsidR="00903F25" w:rsidRDefault="00903F25" w:rsidP="00903F25">
      <w:pPr>
        <w:rPr>
          <w:sz w:val="24"/>
          <w:szCs w:val="24"/>
        </w:rPr>
      </w:pPr>
      <w:r>
        <w:rPr>
          <w:sz w:val="24"/>
          <w:szCs w:val="24"/>
        </w:rPr>
        <w:t>Others</w:t>
      </w:r>
      <w:r>
        <w:rPr>
          <w:sz w:val="24"/>
          <w:szCs w:val="24"/>
        </w:rPr>
        <w:tab/>
      </w:r>
      <w:r>
        <w:rPr>
          <w:sz w:val="24"/>
          <w:szCs w:val="24"/>
        </w:rPr>
        <w:tab/>
      </w:r>
      <w:r>
        <w:rPr>
          <w:sz w:val="24"/>
          <w:szCs w:val="24"/>
        </w:rPr>
        <w:tab/>
      </w:r>
      <w:r>
        <w:rPr>
          <w:sz w:val="24"/>
          <w:szCs w:val="24"/>
        </w:rPr>
        <w:tab/>
        <w:t xml:space="preserve"> </w:t>
      </w:r>
      <w:r>
        <w:rPr>
          <w:sz w:val="24"/>
          <w:szCs w:val="24"/>
        </w:rPr>
        <w:tab/>
        <w:t xml:space="preserve"> 4            </w:t>
      </w:r>
      <w:r>
        <w:rPr>
          <w:sz w:val="24"/>
          <w:szCs w:val="24"/>
        </w:rPr>
        <w:tab/>
      </w:r>
      <w:r>
        <w:rPr>
          <w:sz w:val="24"/>
          <w:szCs w:val="24"/>
        </w:rPr>
        <w:tab/>
      </w:r>
      <w:r>
        <w:rPr>
          <w:sz w:val="24"/>
          <w:szCs w:val="24"/>
        </w:rPr>
        <w:tab/>
      </w:r>
      <w:r>
        <w:rPr>
          <w:sz w:val="24"/>
          <w:szCs w:val="24"/>
        </w:rPr>
        <w:tab/>
        <w:t>0.6%</w:t>
      </w:r>
    </w:p>
    <w:p w14:paraId="3093A0E6" w14:textId="77777777" w:rsidR="00903F25" w:rsidRDefault="00903F25" w:rsidP="00903F25">
      <w:pPr>
        <w:rPr>
          <w:sz w:val="24"/>
          <w:szCs w:val="24"/>
        </w:rPr>
      </w:pPr>
    </w:p>
    <w:p w14:paraId="2A9055BF" w14:textId="77777777" w:rsidR="00903F25" w:rsidRDefault="00903F25" w:rsidP="00903F25">
      <w:pPr>
        <w:rPr>
          <w:sz w:val="24"/>
          <w:szCs w:val="24"/>
          <w:u w:val="single"/>
        </w:rPr>
      </w:pPr>
      <w:r>
        <w:rPr>
          <w:sz w:val="24"/>
          <w:szCs w:val="24"/>
          <w:u w:val="single"/>
        </w:rPr>
        <w:t>Hormonal Disorders</w:t>
      </w:r>
    </w:p>
    <w:p w14:paraId="7E365115" w14:textId="77777777" w:rsidR="00903F25" w:rsidRDefault="00903F25" w:rsidP="00903F25">
      <w:pPr>
        <w:rPr>
          <w:sz w:val="24"/>
          <w:szCs w:val="24"/>
          <w:u w:val="single"/>
        </w:rPr>
      </w:pPr>
    </w:p>
    <w:p w14:paraId="04D18486" w14:textId="77777777" w:rsidR="00903F25" w:rsidRDefault="00903F25" w:rsidP="00903F25">
      <w:pPr>
        <w:rPr>
          <w:sz w:val="24"/>
          <w:szCs w:val="24"/>
        </w:rPr>
      </w:pPr>
      <w:r>
        <w:rPr>
          <w:sz w:val="24"/>
          <w:szCs w:val="24"/>
        </w:rPr>
        <w:t xml:space="preserve">Endocrine disorders were reported in 14 dogs (2.2%). </w:t>
      </w:r>
    </w:p>
    <w:p w14:paraId="74D5BFC0" w14:textId="77777777" w:rsidR="00903F25" w:rsidRDefault="00903F25" w:rsidP="00903F25">
      <w:pPr>
        <w:rPr>
          <w:sz w:val="24"/>
          <w:szCs w:val="24"/>
        </w:rPr>
      </w:pPr>
    </w:p>
    <w:p w14:paraId="472A15FF" w14:textId="2E90D94A" w:rsidR="00903F25" w:rsidRDefault="00903F25" w:rsidP="00903F25">
      <w:pPr>
        <w:rPr>
          <w:sz w:val="24"/>
          <w:szCs w:val="24"/>
        </w:rPr>
      </w:pPr>
      <w:r>
        <w:rPr>
          <w:sz w:val="24"/>
          <w:szCs w:val="24"/>
        </w:rPr>
        <w:t>Addison’s disease (Hypoadrenocorticism)</w:t>
      </w:r>
      <w:r w:rsidR="000033DD">
        <w:rPr>
          <w:sz w:val="24"/>
          <w:szCs w:val="24"/>
        </w:rPr>
        <w:tab/>
      </w:r>
      <w:r w:rsidR="000033DD">
        <w:rPr>
          <w:sz w:val="24"/>
          <w:szCs w:val="24"/>
        </w:rPr>
        <w:tab/>
      </w:r>
      <w:r>
        <w:rPr>
          <w:sz w:val="24"/>
          <w:szCs w:val="24"/>
        </w:rPr>
        <w:t xml:space="preserve">6             </w:t>
      </w:r>
      <w:r>
        <w:rPr>
          <w:sz w:val="24"/>
          <w:szCs w:val="24"/>
        </w:rPr>
        <w:tab/>
        <w:t xml:space="preserve"> 0.94%</w:t>
      </w:r>
    </w:p>
    <w:p w14:paraId="349AAB2F" w14:textId="57D9BDDB" w:rsidR="00903F25" w:rsidRDefault="00903F25" w:rsidP="00903F25">
      <w:pPr>
        <w:rPr>
          <w:sz w:val="24"/>
          <w:szCs w:val="24"/>
        </w:rPr>
      </w:pPr>
      <w:r>
        <w:rPr>
          <w:sz w:val="24"/>
          <w:szCs w:val="24"/>
        </w:rPr>
        <w:t>Hypothyroid</w:t>
      </w:r>
      <w:r w:rsidR="000033DD">
        <w:rPr>
          <w:sz w:val="24"/>
          <w:szCs w:val="24"/>
        </w:rPr>
        <w:tab/>
      </w:r>
      <w:r w:rsidR="000033DD">
        <w:rPr>
          <w:sz w:val="24"/>
          <w:szCs w:val="24"/>
        </w:rPr>
        <w:tab/>
      </w:r>
      <w:r w:rsidR="000033DD">
        <w:rPr>
          <w:sz w:val="24"/>
          <w:szCs w:val="24"/>
        </w:rPr>
        <w:tab/>
      </w:r>
      <w:r w:rsidR="000033DD">
        <w:rPr>
          <w:sz w:val="24"/>
          <w:szCs w:val="24"/>
        </w:rPr>
        <w:tab/>
      </w:r>
      <w:r w:rsidR="000033DD">
        <w:rPr>
          <w:sz w:val="24"/>
          <w:szCs w:val="24"/>
        </w:rPr>
        <w:tab/>
      </w:r>
      <w:r w:rsidR="000033DD">
        <w:rPr>
          <w:sz w:val="24"/>
          <w:szCs w:val="24"/>
        </w:rPr>
        <w:tab/>
      </w:r>
      <w:r>
        <w:rPr>
          <w:sz w:val="24"/>
          <w:szCs w:val="24"/>
        </w:rPr>
        <w:t xml:space="preserve">3                 </w:t>
      </w:r>
      <w:r>
        <w:rPr>
          <w:sz w:val="24"/>
          <w:szCs w:val="24"/>
        </w:rPr>
        <w:tab/>
        <w:t xml:space="preserve"> 0.47%</w:t>
      </w:r>
    </w:p>
    <w:p w14:paraId="2CA5F1DB" w14:textId="72A1EEFC" w:rsidR="00903F25" w:rsidRDefault="00903F25" w:rsidP="00903F25">
      <w:pPr>
        <w:rPr>
          <w:sz w:val="24"/>
          <w:szCs w:val="24"/>
        </w:rPr>
      </w:pPr>
      <w:r>
        <w:rPr>
          <w:sz w:val="24"/>
          <w:szCs w:val="24"/>
        </w:rPr>
        <w:t>Cushing’s disease (Hyperadrenocorticism)</w:t>
      </w:r>
      <w:r w:rsidR="000033DD">
        <w:rPr>
          <w:sz w:val="24"/>
          <w:szCs w:val="24"/>
        </w:rPr>
        <w:tab/>
      </w:r>
      <w:r w:rsidR="000033DD">
        <w:rPr>
          <w:sz w:val="24"/>
          <w:szCs w:val="24"/>
        </w:rPr>
        <w:tab/>
      </w:r>
      <w:proofErr w:type="gramStart"/>
      <w:r>
        <w:rPr>
          <w:sz w:val="24"/>
          <w:szCs w:val="24"/>
        </w:rPr>
        <w:t xml:space="preserve">2  </w:t>
      </w:r>
      <w:r>
        <w:rPr>
          <w:sz w:val="24"/>
          <w:szCs w:val="24"/>
        </w:rPr>
        <w:tab/>
      </w:r>
      <w:proofErr w:type="gramEnd"/>
      <w:r>
        <w:rPr>
          <w:sz w:val="24"/>
          <w:szCs w:val="24"/>
        </w:rPr>
        <w:tab/>
        <w:t xml:space="preserve"> 0.31%</w:t>
      </w:r>
    </w:p>
    <w:p w14:paraId="753C38D8" w14:textId="7B0407AF" w:rsidR="00903F25" w:rsidRDefault="00903F25" w:rsidP="00903F25">
      <w:pPr>
        <w:rPr>
          <w:sz w:val="24"/>
          <w:szCs w:val="24"/>
        </w:rPr>
      </w:pPr>
      <w:r>
        <w:rPr>
          <w:sz w:val="24"/>
          <w:szCs w:val="24"/>
        </w:rPr>
        <w:t>Diabetes Mellitus</w:t>
      </w:r>
      <w:r w:rsidR="000033DD">
        <w:rPr>
          <w:sz w:val="24"/>
          <w:szCs w:val="24"/>
        </w:rPr>
        <w:tab/>
      </w:r>
      <w:r w:rsidR="000033DD">
        <w:rPr>
          <w:sz w:val="24"/>
          <w:szCs w:val="24"/>
        </w:rPr>
        <w:tab/>
      </w:r>
      <w:r w:rsidR="000033DD">
        <w:rPr>
          <w:sz w:val="24"/>
          <w:szCs w:val="24"/>
        </w:rPr>
        <w:tab/>
      </w:r>
      <w:r w:rsidR="000033DD">
        <w:rPr>
          <w:sz w:val="24"/>
          <w:szCs w:val="24"/>
        </w:rPr>
        <w:tab/>
      </w:r>
      <w:r w:rsidR="000033DD">
        <w:rPr>
          <w:sz w:val="24"/>
          <w:szCs w:val="24"/>
        </w:rPr>
        <w:tab/>
      </w:r>
      <w:r>
        <w:rPr>
          <w:sz w:val="24"/>
          <w:szCs w:val="24"/>
        </w:rPr>
        <w:t xml:space="preserve">1              </w:t>
      </w:r>
      <w:r>
        <w:rPr>
          <w:sz w:val="24"/>
          <w:szCs w:val="24"/>
        </w:rPr>
        <w:tab/>
        <w:t xml:space="preserve"> 0.16%</w:t>
      </w:r>
    </w:p>
    <w:p w14:paraId="225DB1F4" w14:textId="19710352" w:rsidR="00903F25" w:rsidRDefault="00903F25" w:rsidP="00903F25">
      <w:pPr>
        <w:rPr>
          <w:sz w:val="24"/>
          <w:szCs w:val="24"/>
        </w:rPr>
      </w:pPr>
      <w:r>
        <w:rPr>
          <w:sz w:val="24"/>
          <w:szCs w:val="24"/>
        </w:rPr>
        <w:t>Diabetes Insipidus</w:t>
      </w:r>
      <w:r w:rsidR="000033DD">
        <w:rPr>
          <w:sz w:val="24"/>
          <w:szCs w:val="24"/>
        </w:rPr>
        <w:tab/>
      </w:r>
      <w:r w:rsidR="000033DD">
        <w:rPr>
          <w:sz w:val="24"/>
          <w:szCs w:val="24"/>
        </w:rPr>
        <w:tab/>
      </w:r>
      <w:r w:rsidR="000033DD">
        <w:rPr>
          <w:sz w:val="24"/>
          <w:szCs w:val="24"/>
        </w:rPr>
        <w:tab/>
      </w:r>
      <w:r w:rsidR="000033DD">
        <w:rPr>
          <w:sz w:val="24"/>
          <w:szCs w:val="24"/>
        </w:rPr>
        <w:tab/>
      </w:r>
      <w:r w:rsidR="000033DD">
        <w:rPr>
          <w:sz w:val="24"/>
          <w:szCs w:val="24"/>
        </w:rPr>
        <w:tab/>
      </w:r>
      <w:r>
        <w:rPr>
          <w:sz w:val="24"/>
          <w:szCs w:val="24"/>
        </w:rPr>
        <w:t xml:space="preserve">1          </w:t>
      </w:r>
      <w:r>
        <w:rPr>
          <w:sz w:val="24"/>
          <w:szCs w:val="24"/>
        </w:rPr>
        <w:tab/>
        <w:t xml:space="preserve"> 0.16%</w:t>
      </w:r>
    </w:p>
    <w:p w14:paraId="7F809E4D" w14:textId="7BFE9093" w:rsidR="00903F25" w:rsidRDefault="00903F25" w:rsidP="00903F25">
      <w:pPr>
        <w:rPr>
          <w:sz w:val="24"/>
          <w:szCs w:val="24"/>
        </w:rPr>
      </w:pPr>
      <w:r>
        <w:rPr>
          <w:sz w:val="24"/>
          <w:szCs w:val="24"/>
        </w:rPr>
        <w:t>Reproductive hormone disorde</w:t>
      </w:r>
      <w:r w:rsidR="000033DD">
        <w:rPr>
          <w:sz w:val="24"/>
          <w:szCs w:val="24"/>
        </w:rPr>
        <w:t>r</w:t>
      </w:r>
      <w:r w:rsidR="000033DD">
        <w:rPr>
          <w:sz w:val="24"/>
          <w:szCs w:val="24"/>
        </w:rPr>
        <w:tab/>
      </w:r>
      <w:r w:rsidR="000033DD">
        <w:rPr>
          <w:sz w:val="24"/>
          <w:szCs w:val="24"/>
        </w:rPr>
        <w:tab/>
      </w:r>
      <w:r w:rsidR="000033DD">
        <w:rPr>
          <w:sz w:val="24"/>
          <w:szCs w:val="24"/>
        </w:rPr>
        <w:tab/>
      </w:r>
      <w:r>
        <w:rPr>
          <w:sz w:val="24"/>
          <w:szCs w:val="24"/>
        </w:rPr>
        <w:t xml:space="preserve">1              </w:t>
      </w:r>
      <w:r>
        <w:rPr>
          <w:sz w:val="24"/>
          <w:szCs w:val="24"/>
        </w:rPr>
        <w:tab/>
        <w:t xml:space="preserve"> 0.16%</w:t>
      </w:r>
    </w:p>
    <w:p w14:paraId="0445E6D0" w14:textId="77777777" w:rsidR="00903F25" w:rsidRDefault="00903F25" w:rsidP="00903F25">
      <w:pPr>
        <w:rPr>
          <w:sz w:val="24"/>
          <w:szCs w:val="24"/>
          <w:u w:val="single"/>
        </w:rPr>
      </w:pPr>
    </w:p>
    <w:p w14:paraId="08B47057" w14:textId="77777777" w:rsidR="00903F25" w:rsidRDefault="00903F25" w:rsidP="00903F25">
      <w:pPr>
        <w:rPr>
          <w:sz w:val="24"/>
          <w:szCs w:val="24"/>
          <w:u w:val="single"/>
        </w:rPr>
      </w:pPr>
      <w:r>
        <w:rPr>
          <w:sz w:val="24"/>
          <w:szCs w:val="24"/>
          <w:u w:val="single"/>
        </w:rPr>
        <w:t>Seizures</w:t>
      </w:r>
    </w:p>
    <w:p w14:paraId="0D46649E" w14:textId="77777777" w:rsidR="00903F25" w:rsidRDefault="00903F25" w:rsidP="00903F25">
      <w:pPr>
        <w:rPr>
          <w:sz w:val="24"/>
          <w:szCs w:val="24"/>
          <w:u w:val="single"/>
        </w:rPr>
      </w:pPr>
    </w:p>
    <w:p w14:paraId="608EBEEA" w14:textId="77777777" w:rsidR="00903F25" w:rsidRDefault="00903F25" w:rsidP="00903F25">
      <w:pPr>
        <w:rPr>
          <w:sz w:val="24"/>
          <w:szCs w:val="24"/>
        </w:rPr>
      </w:pPr>
      <w:r>
        <w:rPr>
          <w:sz w:val="24"/>
          <w:szCs w:val="24"/>
        </w:rPr>
        <w:t>Seizures were reported in a total of 19 dogs (2.9%). They were classified as follows:</w:t>
      </w:r>
    </w:p>
    <w:p w14:paraId="5F3EF5B7" w14:textId="77777777" w:rsidR="00903F25" w:rsidRDefault="00903F25" w:rsidP="00903F25">
      <w:pPr>
        <w:rPr>
          <w:sz w:val="24"/>
          <w:szCs w:val="24"/>
        </w:rPr>
      </w:pPr>
    </w:p>
    <w:p w14:paraId="0D655E1A" w14:textId="77777777" w:rsidR="00903F25" w:rsidRDefault="00903F25" w:rsidP="00903F25">
      <w:pPr>
        <w:rPr>
          <w:sz w:val="24"/>
          <w:szCs w:val="24"/>
        </w:rPr>
      </w:pPr>
      <w:r>
        <w:rPr>
          <w:sz w:val="24"/>
          <w:szCs w:val="24"/>
        </w:rPr>
        <w:t>Idiopathic epilepsy</w:t>
      </w:r>
      <w:r>
        <w:rPr>
          <w:sz w:val="24"/>
          <w:szCs w:val="24"/>
        </w:rPr>
        <w:tab/>
      </w:r>
      <w:r>
        <w:rPr>
          <w:sz w:val="24"/>
          <w:szCs w:val="24"/>
        </w:rPr>
        <w:tab/>
      </w:r>
      <w:r>
        <w:rPr>
          <w:sz w:val="24"/>
          <w:szCs w:val="24"/>
        </w:rPr>
        <w:tab/>
      </w:r>
      <w:r>
        <w:rPr>
          <w:sz w:val="24"/>
          <w:szCs w:val="24"/>
        </w:rPr>
        <w:tab/>
      </w:r>
      <w:r>
        <w:rPr>
          <w:sz w:val="24"/>
          <w:szCs w:val="24"/>
        </w:rPr>
        <w:tab/>
        <w:t xml:space="preserve">9             </w:t>
      </w:r>
      <w:r>
        <w:rPr>
          <w:sz w:val="24"/>
          <w:szCs w:val="24"/>
        </w:rPr>
        <w:tab/>
        <w:t xml:space="preserve"> 1.4%</w:t>
      </w:r>
    </w:p>
    <w:p w14:paraId="04D7BF26" w14:textId="77777777" w:rsidR="00903F25" w:rsidRDefault="00903F25" w:rsidP="00903F25">
      <w:pPr>
        <w:rPr>
          <w:sz w:val="24"/>
          <w:szCs w:val="24"/>
        </w:rPr>
      </w:pPr>
      <w:r>
        <w:rPr>
          <w:sz w:val="24"/>
          <w:szCs w:val="24"/>
        </w:rPr>
        <w:t>Others/ undiagnosed</w:t>
      </w:r>
      <w:r>
        <w:rPr>
          <w:sz w:val="24"/>
          <w:szCs w:val="24"/>
        </w:rPr>
        <w:tab/>
      </w:r>
      <w:r>
        <w:rPr>
          <w:sz w:val="24"/>
          <w:szCs w:val="24"/>
        </w:rPr>
        <w:tab/>
      </w:r>
      <w:r>
        <w:rPr>
          <w:sz w:val="24"/>
          <w:szCs w:val="24"/>
        </w:rPr>
        <w:tab/>
      </w:r>
      <w:r>
        <w:rPr>
          <w:sz w:val="24"/>
          <w:szCs w:val="24"/>
        </w:rPr>
        <w:tab/>
      </w:r>
      <w:r>
        <w:rPr>
          <w:sz w:val="24"/>
          <w:szCs w:val="24"/>
        </w:rPr>
        <w:tab/>
        <w:t xml:space="preserve">9              </w:t>
      </w:r>
      <w:r>
        <w:rPr>
          <w:sz w:val="24"/>
          <w:szCs w:val="24"/>
        </w:rPr>
        <w:tab/>
        <w:t xml:space="preserve"> 1.4%</w:t>
      </w:r>
    </w:p>
    <w:p w14:paraId="63CCD504" w14:textId="77777777" w:rsidR="00903F25" w:rsidRDefault="00903F25" w:rsidP="00903F25">
      <w:pPr>
        <w:rPr>
          <w:sz w:val="24"/>
          <w:szCs w:val="24"/>
        </w:rPr>
      </w:pPr>
      <w:r>
        <w:rPr>
          <w:sz w:val="24"/>
          <w:szCs w:val="24"/>
        </w:rPr>
        <w:t>Brain tumour</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1              </w:t>
      </w:r>
      <w:r>
        <w:rPr>
          <w:sz w:val="24"/>
          <w:szCs w:val="24"/>
        </w:rPr>
        <w:tab/>
        <w:t xml:space="preserve"> 0.2%</w:t>
      </w:r>
    </w:p>
    <w:p w14:paraId="4414EDD8" w14:textId="77777777" w:rsidR="00903F25" w:rsidRDefault="00903F25" w:rsidP="00903F25">
      <w:pPr>
        <w:rPr>
          <w:sz w:val="24"/>
          <w:szCs w:val="24"/>
        </w:rPr>
      </w:pPr>
    </w:p>
    <w:p w14:paraId="2D3A8528" w14:textId="77777777" w:rsidR="00844B29" w:rsidRDefault="00903F25" w:rsidP="00844B29">
      <w:pPr>
        <w:rPr>
          <w:sz w:val="24"/>
          <w:szCs w:val="24"/>
        </w:rPr>
      </w:pPr>
      <w:r>
        <w:rPr>
          <w:sz w:val="24"/>
          <w:szCs w:val="24"/>
        </w:rPr>
        <w:t>The age of onset of idiopathic epilepsy ranged from less than 1 year to 6 years, with a mean of 2.6 years.</w:t>
      </w:r>
    </w:p>
    <w:p w14:paraId="2ECDD732" w14:textId="77777777" w:rsidR="00844B29" w:rsidRDefault="00844B29">
      <w:pPr>
        <w:widowControl/>
        <w:overflowPunct/>
        <w:autoSpaceDE/>
        <w:autoSpaceDN/>
        <w:adjustRightInd/>
        <w:spacing w:after="200" w:line="276" w:lineRule="auto"/>
        <w:rPr>
          <w:sz w:val="24"/>
          <w:szCs w:val="24"/>
        </w:rPr>
      </w:pPr>
      <w:r>
        <w:rPr>
          <w:sz w:val="24"/>
          <w:szCs w:val="24"/>
        </w:rPr>
        <w:br w:type="page"/>
      </w:r>
    </w:p>
    <w:p w14:paraId="0ECBC214" w14:textId="648439D1" w:rsidR="00903F25" w:rsidRPr="00E06DC6" w:rsidRDefault="00903F25" w:rsidP="00844B29">
      <w:pPr>
        <w:rPr>
          <w:sz w:val="26"/>
          <w:szCs w:val="26"/>
        </w:rPr>
      </w:pPr>
      <w:r w:rsidRPr="00E06DC6">
        <w:rPr>
          <w:sz w:val="26"/>
          <w:szCs w:val="26"/>
        </w:rPr>
        <w:lastRenderedPageBreak/>
        <w:t>The Officers and Committee of The Pointer Club would like to thank the following for their help with this survey: The Kennel Club; The Officer</w:t>
      </w:r>
      <w:r w:rsidR="00844B29" w:rsidRPr="00E06DC6">
        <w:rPr>
          <w:sz w:val="26"/>
          <w:szCs w:val="26"/>
        </w:rPr>
        <w:t>s</w:t>
      </w:r>
      <w:r w:rsidRPr="00E06DC6">
        <w:rPr>
          <w:sz w:val="26"/>
          <w:szCs w:val="26"/>
        </w:rPr>
        <w:t xml:space="preserve"> and Committee of The Pointer Club of Scotland; The Officers and Committee of Pointer Club of Northern Ireland</w:t>
      </w:r>
      <w:r w:rsidR="00844B29" w:rsidRPr="00E06DC6">
        <w:rPr>
          <w:sz w:val="26"/>
          <w:szCs w:val="26"/>
        </w:rPr>
        <w:t>;</w:t>
      </w:r>
      <w:r w:rsidRPr="00E06DC6">
        <w:rPr>
          <w:sz w:val="26"/>
          <w:szCs w:val="26"/>
        </w:rPr>
        <w:t xml:space="preserve"> Mrs Jennifer Owen </w:t>
      </w:r>
      <w:proofErr w:type="spellStart"/>
      <w:proofErr w:type="gramStart"/>
      <w:r w:rsidRPr="00E06DC6">
        <w:rPr>
          <w:sz w:val="26"/>
          <w:szCs w:val="26"/>
        </w:rPr>
        <w:t>B.Vet</w:t>
      </w:r>
      <w:proofErr w:type="spellEnd"/>
      <w:proofErr w:type="gramEnd"/>
      <w:r w:rsidRPr="00E06DC6">
        <w:rPr>
          <w:sz w:val="26"/>
          <w:szCs w:val="26"/>
        </w:rPr>
        <w:t>.</w:t>
      </w:r>
      <w:r w:rsidR="009B4687" w:rsidRPr="00E06DC6">
        <w:rPr>
          <w:sz w:val="26"/>
          <w:szCs w:val="26"/>
        </w:rPr>
        <w:t xml:space="preserve"> </w:t>
      </w:r>
      <w:r w:rsidRPr="00E06DC6">
        <w:rPr>
          <w:sz w:val="26"/>
          <w:szCs w:val="26"/>
        </w:rPr>
        <w:t xml:space="preserve">Med. </w:t>
      </w:r>
      <w:r w:rsidR="009B4687" w:rsidRPr="00E06DC6">
        <w:rPr>
          <w:sz w:val="26"/>
          <w:szCs w:val="26"/>
        </w:rPr>
        <w:t xml:space="preserve"> </w:t>
      </w:r>
      <w:r w:rsidRPr="00E06DC6">
        <w:rPr>
          <w:sz w:val="26"/>
          <w:szCs w:val="26"/>
        </w:rPr>
        <w:t>M</w:t>
      </w:r>
      <w:r w:rsidR="009B4687" w:rsidRPr="00E06DC6">
        <w:rPr>
          <w:sz w:val="26"/>
          <w:szCs w:val="26"/>
        </w:rPr>
        <w:t>.</w:t>
      </w:r>
      <w:r w:rsidRPr="00E06DC6">
        <w:rPr>
          <w:sz w:val="26"/>
          <w:szCs w:val="26"/>
        </w:rPr>
        <w:t>R</w:t>
      </w:r>
      <w:r w:rsidR="009B4687" w:rsidRPr="00E06DC6">
        <w:rPr>
          <w:sz w:val="26"/>
          <w:szCs w:val="26"/>
        </w:rPr>
        <w:t>.</w:t>
      </w:r>
      <w:r w:rsidRPr="00E06DC6">
        <w:rPr>
          <w:sz w:val="26"/>
          <w:szCs w:val="26"/>
        </w:rPr>
        <w:t>C</w:t>
      </w:r>
      <w:r w:rsidR="009B4687" w:rsidRPr="00E06DC6">
        <w:rPr>
          <w:sz w:val="26"/>
          <w:szCs w:val="26"/>
        </w:rPr>
        <w:t>.</w:t>
      </w:r>
      <w:r w:rsidRPr="00E06DC6">
        <w:rPr>
          <w:sz w:val="26"/>
          <w:szCs w:val="26"/>
        </w:rPr>
        <w:t>V</w:t>
      </w:r>
      <w:r w:rsidR="009B4687" w:rsidRPr="00E06DC6">
        <w:rPr>
          <w:sz w:val="26"/>
          <w:szCs w:val="26"/>
        </w:rPr>
        <w:t>.</w:t>
      </w:r>
      <w:r w:rsidRPr="00E06DC6">
        <w:rPr>
          <w:sz w:val="26"/>
          <w:szCs w:val="26"/>
        </w:rPr>
        <w:t>S</w:t>
      </w:r>
      <w:r w:rsidR="009B4687" w:rsidRPr="00E06DC6">
        <w:rPr>
          <w:sz w:val="26"/>
          <w:szCs w:val="26"/>
        </w:rPr>
        <w:t>.</w:t>
      </w:r>
      <w:r w:rsidRPr="00E06DC6">
        <w:rPr>
          <w:sz w:val="26"/>
          <w:szCs w:val="26"/>
        </w:rPr>
        <w:t xml:space="preserve"> and Miss Gemma Taylor without whose input and dedication to our breed this survey would not have been possible. </w:t>
      </w:r>
      <w:proofErr w:type="gramStart"/>
      <w:r w:rsidRPr="00E06DC6">
        <w:rPr>
          <w:sz w:val="26"/>
          <w:szCs w:val="26"/>
        </w:rPr>
        <w:t>Also</w:t>
      </w:r>
      <w:proofErr w:type="gramEnd"/>
      <w:r w:rsidRPr="00E06DC6">
        <w:rPr>
          <w:sz w:val="26"/>
          <w:szCs w:val="26"/>
        </w:rPr>
        <w:t xml:space="preserve"> the Club Members who kindly gave their time to attend the preliminary meeting at the Kennel Club in January </w:t>
      </w:r>
      <w:r w:rsidR="009B4687" w:rsidRPr="00E06DC6">
        <w:rPr>
          <w:sz w:val="26"/>
          <w:szCs w:val="26"/>
        </w:rPr>
        <w:t xml:space="preserve">of </w:t>
      </w:r>
      <w:r w:rsidRPr="00E06DC6">
        <w:rPr>
          <w:sz w:val="26"/>
          <w:szCs w:val="26"/>
        </w:rPr>
        <w:t>2012</w:t>
      </w:r>
    </w:p>
    <w:p w14:paraId="39E12E77" w14:textId="77777777" w:rsidR="00903F25" w:rsidRPr="00E06DC6" w:rsidRDefault="00903F25" w:rsidP="00903F25">
      <w:pPr>
        <w:jc w:val="center"/>
        <w:rPr>
          <w:sz w:val="26"/>
          <w:szCs w:val="26"/>
        </w:rPr>
      </w:pPr>
    </w:p>
    <w:p w14:paraId="0EC063B9" w14:textId="77777777" w:rsidR="00903F25" w:rsidRPr="00E06DC6" w:rsidRDefault="00903F25" w:rsidP="00903F25">
      <w:pPr>
        <w:jc w:val="center"/>
        <w:rPr>
          <w:sz w:val="26"/>
          <w:szCs w:val="26"/>
        </w:rPr>
      </w:pPr>
      <w:r w:rsidRPr="00E06DC6">
        <w:rPr>
          <w:noProof/>
          <w:sz w:val="26"/>
          <w:szCs w:val="26"/>
        </w:rPr>
        <w:drawing>
          <wp:inline distT="0" distB="0" distL="0" distR="0" wp14:anchorId="55DA126B" wp14:editId="2A01825E">
            <wp:extent cx="5600700" cy="4476750"/>
            <wp:effectExtent l="0" t="0" r="0" b="0"/>
            <wp:docPr id="3" name="Picture 3" descr="FT 6 S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T 6 Sa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0700" cy="4476750"/>
                    </a:xfrm>
                    <a:prstGeom prst="rect">
                      <a:avLst/>
                    </a:prstGeom>
                    <a:noFill/>
                    <a:ln>
                      <a:noFill/>
                    </a:ln>
                  </pic:spPr>
                </pic:pic>
              </a:graphicData>
            </a:graphic>
          </wp:inline>
        </w:drawing>
      </w:r>
    </w:p>
    <w:p w14:paraId="76FCBFF9" w14:textId="77777777" w:rsidR="00903F25" w:rsidRPr="00E06DC6" w:rsidRDefault="00903F25" w:rsidP="00903F25">
      <w:pPr>
        <w:jc w:val="center"/>
        <w:rPr>
          <w:sz w:val="26"/>
          <w:szCs w:val="26"/>
        </w:rPr>
      </w:pPr>
    </w:p>
    <w:p w14:paraId="595DA14D" w14:textId="0AC12D54" w:rsidR="00903F25" w:rsidRPr="00E06DC6" w:rsidRDefault="00903F25" w:rsidP="00903F25">
      <w:pPr>
        <w:widowControl/>
        <w:overflowPunct/>
        <w:autoSpaceDE/>
        <w:adjustRightInd/>
        <w:jc w:val="center"/>
        <w:rPr>
          <w:color w:val="auto"/>
          <w:kern w:val="0"/>
          <w:sz w:val="26"/>
          <w:szCs w:val="26"/>
          <w:lang w:eastAsia="en-US"/>
        </w:rPr>
      </w:pPr>
      <w:r w:rsidRPr="00E06DC6">
        <w:rPr>
          <w:color w:val="auto"/>
          <w:kern w:val="0"/>
          <w:sz w:val="26"/>
          <w:szCs w:val="26"/>
          <w:lang w:eastAsia="en-US"/>
        </w:rPr>
        <w:t xml:space="preserve">Photographic image copyright Stephanie Smith and </w:t>
      </w:r>
      <w:proofErr w:type="spellStart"/>
      <w:r w:rsidRPr="00E06DC6">
        <w:rPr>
          <w:color w:val="auto"/>
          <w:kern w:val="0"/>
          <w:sz w:val="26"/>
          <w:szCs w:val="26"/>
          <w:lang w:eastAsia="en-US"/>
        </w:rPr>
        <w:t>Aidine</w:t>
      </w:r>
      <w:proofErr w:type="spellEnd"/>
      <w:r w:rsidRPr="00E06DC6">
        <w:rPr>
          <w:color w:val="auto"/>
          <w:kern w:val="0"/>
          <w:sz w:val="26"/>
          <w:szCs w:val="26"/>
          <w:lang w:eastAsia="en-US"/>
        </w:rPr>
        <w:t xml:space="preserve"> Howes</w:t>
      </w:r>
    </w:p>
    <w:p w14:paraId="7801EBE6" w14:textId="77777777" w:rsidR="00903F25" w:rsidRPr="00E06DC6" w:rsidRDefault="00903F25" w:rsidP="00903F25">
      <w:pPr>
        <w:jc w:val="center"/>
        <w:rPr>
          <w:sz w:val="26"/>
          <w:szCs w:val="26"/>
        </w:rPr>
      </w:pPr>
    </w:p>
    <w:p w14:paraId="7CC3CA17" w14:textId="77777777" w:rsidR="00903F25" w:rsidRPr="00E06DC6" w:rsidRDefault="00903F25" w:rsidP="00903F25">
      <w:pPr>
        <w:rPr>
          <w:sz w:val="26"/>
          <w:szCs w:val="26"/>
        </w:rPr>
      </w:pPr>
    </w:p>
    <w:p w14:paraId="7E2CD827" w14:textId="77777777" w:rsidR="00903F25" w:rsidRPr="00E06DC6" w:rsidRDefault="00903F25" w:rsidP="00903F25">
      <w:pPr>
        <w:jc w:val="center"/>
        <w:rPr>
          <w:sz w:val="26"/>
          <w:szCs w:val="26"/>
        </w:rPr>
      </w:pPr>
    </w:p>
    <w:p w14:paraId="196D3D7E" w14:textId="77777777" w:rsidR="00903F25" w:rsidRPr="00E06DC6" w:rsidRDefault="00903F25" w:rsidP="00903F25">
      <w:pPr>
        <w:jc w:val="center"/>
        <w:rPr>
          <w:sz w:val="26"/>
          <w:szCs w:val="26"/>
        </w:rPr>
      </w:pPr>
    </w:p>
    <w:p w14:paraId="0EDCBEDA" w14:textId="77777777" w:rsidR="00903F25" w:rsidRPr="00E06DC6" w:rsidRDefault="00903F25" w:rsidP="00903F25">
      <w:pPr>
        <w:jc w:val="center"/>
        <w:rPr>
          <w:color w:val="auto"/>
          <w:kern w:val="0"/>
          <w:sz w:val="26"/>
          <w:szCs w:val="26"/>
          <w:lang w:eastAsia="en-US"/>
        </w:rPr>
      </w:pPr>
      <w:r w:rsidRPr="00E06DC6">
        <w:rPr>
          <w:noProof/>
          <w:color w:val="auto"/>
          <w:kern w:val="0"/>
          <w:sz w:val="26"/>
          <w:szCs w:val="26"/>
        </w:rPr>
        <w:drawing>
          <wp:inline distT="0" distB="0" distL="0" distR="0" wp14:anchorId="16F30E6B" wp14:editId="440F68A1">
            <wp:extent cx="981819" cy="720000"/>
            <wp:effectExtent l="0" t="0" r="8890" b="4445"/>
            <wp:docPr id="2" name="Picture 2" descr="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1819" cy="720000"/>
                    </a:xfrm>
                    <a:prstGeom prst="rect">
                      <a:avLst/>
                    </a:prstGeom>
                    <a:noFill/>
                    <a:ln>
                      <a:noFill/>
                    </a:ln>
                  </pic:spPr>
                </pic:pic>
              </a:graphicData>
            </a:graphic>
          </wp:inline>
        </w:drawing>
      </w:r>
      <w:r w:rsidRPr="00E06DC6">
        <w:rPr>
          <w:color w:val="auto"/>
          <w:kern w:val="0"/>
          <w:sz w:val="26"/>
          <w:szCs w:val="26"/>
          <w:lang w:eastAsia="en-US"/>
        </w:rPr>
        <w:t xml:space="preserve">            Copyright 2013 The Pointer Club              </w:t>
      </w:r>
      <w:r w:rsidR="009B4687" w:rsidRPr="00E06DC6">
        <w:rPr>
          <w:noProof/>
          <w:sz w:val="26"/>
          <w:szCs w:val="26"/>
        </w:rPr>
        <w:drawing>
          <wp:inline distT="0" distB="0" distL="0" distR="0" wp14:anchorId="204B15C2" wp14:editId="1580C3F4">
            <wp:extent cx="766080" cy="720000"/>
            <wp:effectExtent l="0" t="0" r="0" b="4445"/>
            <wp:docPr id="19" name="Picture 19" descr="PCof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CofS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6080" cy="720000"/>
                    </a:xfrm>
                    <a:prstGeom prst="rect">
                      <a:avLst/>
                    </a:prstGeom>
                    <a:noFill/>
                    <a:ln>
                      <a:noFill/>
                    </a:ln>
                  </pic:spPr>
                </pic:pic>
              </a:graphicData>
            </a:graphic>
          </wp:inline>
        </w:drawing>
      </w:r>
    </w:p>
    <w:p w14:paraId="45926DE3" w14:textId="77777777" w:rsidR="00903F25" w:rsidRPr="00E06DC6" w:rsidRDefault="00903F25" w:rsidP="00903F25">
      <w:pPr>
        <w:widowControl/>
        <w:overflowPunct/>
        <w:autoSpaceDE/>
        <w:adjustRightInd/>
        <w:jc w:val="center"/>
        <w:rPr>
          <w:color w:val="auto"/>
          <w:kern w:val="0"/>
          <w:sz w:val="26"/>
          <w:szCs w:val="26"/>
          <w:lang w:eastAsia="en-US"/>
        </w:rPr>
      </w:pPr>
    </w:p>
    <w:p w14:paraId="29DE7D9B" w14:textId="70CB9C18" w:rsidR="00E90C21" w:rsidRPr="00E06DC6" w:rsidRDefault="00903F25" w:rsidP="00E06DC6">
      <w:pPr>
        <w:widowControl/>
        <w:overflowPunct/>
        <w:autoSpaceDE/>
        <w:adjustRightInd/>
        <w:jc w:val="center"/>
        <w:rPr>
          <w:sz w:val="26"/>
          <w:szCs w:val="26"/>
        </w:rPr>
      </w:pPr>
      <w:r w:rsidRPr="00E06DC6">
        <w:rPr>
          <w:color w:val="auto"/>
          <w:kern w:val="0"/>
          <w:sz w:val="26"/>
          <w:szCs w:val="26"/>
          <w:lang w:eastAsia="en-US"/>
        </w:rPr>
        <w:t>This booklet must not be reproduced, reprinted, electronically copied, photocopied or duplicated and must not be offered for sale. The booklet is for use solely by the Pointer club Health Committee and remains the copyright of</w:t>
      </w:r>
      <w:r w:rsidR="004725BE">
        <w:rPr>
          <w:color w:val="auto"/>
          <w:kern w:val="0"/>
          <w:sz w:val="26"/>
          <w:szCs w:val="26"/>
          <w:lang w:eastAsia="en-US"/>
        </w:rPr>
        <w:t xml:space="preserve"> </w:t>
      </w:r>
      <w:r w:rsidRPr="00E06DC6">
        <w:rPr>
          <w:color w:val="auto"/>
          <w:kern w:val="0"/>
          <w:sz w:val="26"/>
          <w:szCs w:val="26"/>
          <w:lang w:eastAsia="en-US"/>
        </w:rPr>
        <w:t>The Pointer Club.</w:t>
      </w:r>
    </w:p>
    <w:sectPr w:rsidR="00E90C21" w:rsidRPr="00E06DC6" w:rsidSect="00825339">
      <w:pgSz w:w="11906" w:h="16838" w:code="9"/>
      <w:pgMar w:top="1440" w:right="1080" w:bottom="1440" w:left="108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9FAA54" w14:textId="77777777" w:rsidR="00864F9E" w:rsidRDefault="00864F9E" w:rsidP="00985B0F">
      <w:r>
        <w:separator/>
      </w:r>
    </w:p>
  </w:endnote>
  <w:endnote w:type="continuationSeparator" w:id="0">
    <w:p w14:paraId="3077977D" w14:textId="77777777" w:rsidR="00864F9E" w:rsidRDefault="00864F9E" w:rsidP="00985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9676199"/>
      <w:docPartObj>
        <w:docPartGallery w:val="Page Numbers (Bottom of Page)"/>
        <w:docPartUnique/>
      </w:docPartObj>
    </w:sdtPr>
    <w:sdtEndPr>
      <w:rPr>
        <w:noProof/>
      </w:rPr>
    </w:sdtEndPr>
    <w:sdtContent>
      <w:p w14:paraId="246B6C3C" w14:textId="264F5CB9" w:rsidR="007D07E6" w:rsidRDefault="007D07E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6AF88A6" w14:textId="77777777" w:rsidR="007D07E6" w:rsidRDefault="007D07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E3FD13" w14:textId="77777777" w:rsidR="00864F9E" w:rsidRDefault="00864F9E" w:rsidP="00985B0F">
      <w:r>
        <w:separator/>
      </w:r>
    </w:p>
  </w:footnote>
  <w:footnote w:type="continuationSeparator" w:id="0">
    <w:p w14:paraId="5EFD7447" w14:textId="77777777" w:rsidR="00864F9E" w:rsidRDefault="00864F9E" w:rsidP="00985B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CABAB" w14:textId="410CD59B" w:rsidR="00985B0F" w:rsidRDefault="00985B0F">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F25"/>
    <w:rsid w:val="000033DD"/>
    <w:rsid w:val="00010917"/>
    <w:rsid w:val="000644D8"/>
    <w:rsid w:val="0014174B"/>
    <w:rsid w:val="00247293"/>
    <w:rsid w:val="002D18E9"/>
    <w:rsid w:val="003709A2"/>
    <w:rsid w:val="003815C2"/>
    <w:rsid w:val="004725BE"/>
    <w:rsid w:val="004B44A3"/>
    <w:rsid w:val="007167B8"/>
    <w:rsid w:val="007D07E6"/>
    <w:rsid w:val="00825339"/>
    <w:rsid w:val="00844B29"/>
    <w:rsid w:val="00864F9E"/>
    <w:rsid w:val="00903F25"/>
    <w:rsid w:val="00985B0F"/>
    <w:rsid w:val="009B4687"/>
    <w:rsid w:val="009B6457"/>
    <w:rsid w:val="009D068C"/>
    <w:rsid w:val="00A45E41"/>
    <w:rsid w:val="00A9066C"/>
    <w:rsid w:val="00B61BD7"/>
    <w:rsid w:val="00BD1759"/>
    <w:rsid w:val="00C41865"/>
    <w:rsid w:val="00D41BD6"/>
    <w:rsid w:val="00D93669"/>
    <w:rsid w:val="00E06DC6"/>
    <w:rsid w:val="00E90C21"/>
    <w:rsid w:val="00FA59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4572BB"/>
  <w15:docId w15:val="{30499032-FEEA-46AD-B172-3685BF144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F25"/>
    <w:pPr>
      <w:widowControl w:val="0"/>
      <w:overflowPunct w:val="0"/>
      <w:autoSpaceDE w:val="0"/>
      <w:autoSpaceDN w:val="0"/>
      <w:adjustRightInd w:val="0"/>
      <w:spacing w:after="0" w:line="240" w:lineRule="auto"/>
    </w:pPr>
    <w:rPr>
      <w:rFonts w:ascii="Times New Roman" w:eastAsia="Times New Roman" w:hAnsi="Times New Roman" w:cs="Times New Roman"/>
      <w:color w:val="000000"/>
      <w:kern w:val="28"/>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03F25"/>
    <w:rPr>
      <w:color w:val="0000FF" w:themeColor="hyperlink"/>
      <w:u w:val="single"/>
    </w:rPr>
  </w:style>
  <w:style w:type="paragraph" w:styleId="BalloonText">
    <w:name w:val="Balloon Text"/>
    <w:basedOn w:val="Normal"/>
    <w:link w:val="BalloonTextChar"/>
    <w:uiPriority w:val="99"/>
    <w:semiHidden/>
    <w:unhideWhenUsed/>
    <w:rsid w:val="00903F25"/>
    <w:rPr>
      <w:rFonts w:ascii="Tahoma" w:hAnsi="Tahoma" w:cs="Tahoma"/>
      <w:sz w:val="16"/>
      <w:szCs w:val="16"/>
    </w:rPr>
  </w:style>
  <w:style w:type="character" w:customStyle="1" w:styleId="BalloonTextChar">
    <w:name w:val="Balloon Text Char"/>
    <w:basedOn w:val="DefaultParagraphFont"/>
    <w:link w:val="BalloonText"/>
    <w:uiPriority w:val="99"/>
    <w:semiHidden/>
    <w:rsid w:val="00903F25"/>
    <w:rPr>
      <w:rFonts w:ascii="Tahoma" w:eastAsia="Times New Roman" w:hAnsi="Tahoma" w:cs="Tahoma"/>
      <w:color w:val="000000"/>
      <w:kern w:val="28"/>
      <w:sz w:val="16"/>
      <w:szCs w:val="16"/>
      <w:lang w:eastAsia="en-GB"/>
    </w:rPr>
  </w:style>
  <w:style w:type="paragraph" w:styleId="Header">
    <w:name w:val="header"/>
    <w:basedOn w:val="Normal"/>
    <w:link w:val="HeaderChar"/>
    <w:uiPriority w:val="99"/>
    <w:unhideWhenUsed/>
    <w:rsid w:val="00985B0F"/>
    <w:pPr>
      <w:tabs>
        <w:tab w:val="center" w:pos="4513"/>
        <w:tab w:val="right" w:pos="9026"/>
      </w:tabs>
    </w:pPr>
  </w:style>
  <w:style w:type="character" w:customStyle="1" w:styleId="HeaderChar">
    <w:name w:val="Header Char"/>
    <w:basedOn w:val="DefaultParagraphFont"/>
    <w:link w:val="Header"/>
    <w:uiPriority w:val="99"/>
    <w:rsid w:val="00985B0F"/>
    <w:rPr>
      <w:rFonts w:ascii="Times New Roman" w:eastAsia="Times New Roman" w:hAnsi="Times New Roman" w:cs="Times New Roman"/>
      <w:color w:val="000000"/>
      <w:kern w:val="28"/>
      <w:sz w:val="20"/>
      <w:szCs w:val="20"/>
      <w:lang w:eastAsia="en-GB"/>
    </w:rPr>
  </w:style>
  <w:style w:type="paragraph" w:styleId="Footer">
    <w:name w:val="footer"/>
    <w:basedOn w:val="Normal"/>
    <w:link w:val="FooterChar"/>
    <w:uiPriority w:val="99"/>
    <w:unhideWhenUsed/>
    <w:rsid w:val="00985B0F"/>
    <w:pPr>
      <w:tabs>
        <w:tab w:val="center" w:pos="4513"/>
        <w:tab w:val="right" w:pos="9026"/>
      </w:tabs>
    </w:pPr>
  </w:style>
  <w:style w:type="character" w:customStyle="1" w:styleId="FooterChar">
    <w:name w:val="Footer Char"/>
    <w:basedOn w:val="DefaultParagraphFont"/>
    <w:link w:val="Footer"/>
    <w:uiPriority w:val="99"/>
    <w:rsid w:val="00985B0F"/>
    <w:rPr>
      <w:rFonts w:ascii="Times New Roman" w:eastAsia="Times New Roman" w:hAnsi="Times New Roman" w:cs="Times New Roman"/>
      <w:color w:val="000000"/>
      <w:kern w:val="28"/>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122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image" Target="media/image7.jpe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hyperlink" Target="mailto:jointhealth@thepointerclub.co.uk"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900</Words>
  <Characters>5130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Aidine</dc:creator>
  <cp:lastModifiedBy>Patricia Eldridge</cp:lastModifiedBy>
  <cp:revision>2</cp:revision>
  <dcterms:created xsi:type="dcterms:W3CDTF">2019-06-25T14:50:00Z</dcterms:created>
  <dcterms:modified xsi:type="dcterms:W3CDTF">2019-06-25T14:50:00Z</dcterms:modified>
</cp:coreProperties>
</file>